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D3C0" w14:textId="77777777" w:rsidR="00DC3A1B" w:rsidRDefault="00DC3A1B" w:rsidP="00624C8D">
      <w:r>
        <w:rPr>
          <w:noProof/>
        </w:rPr>
        <w:drawing>
          <wp:inline distT="0" distB="0" distL="0" distR="0" wp14:anchorId="34211011" wp14:editId="73722AB3">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FE2FC1A" w14:textId="42545E4E" w:rsidR="001F731F" w:rsidRPr="00CE2C31" w:rsidRDefault="001F731F" w:rsidP="001F731F">
      <w:pPr>
        <w:pStyle w:val="Heading1"/>
      </w:pPr>
      <w:r w:rsidRPr="00CE2C31">
        <w:t>Correspondence Education</w:t>
      </w:r>
    </w:p>
    <w:p w14:paraId="21EE5C85" w14:textId="77777777" w:rsidR="001F731F" w:rsidRPr="001F731F" w:rsidRDefault="001F731F" w:rsidP="001F731F">
      <w:pPr>
        <w:pStyle w:val="Subtitle"/>
        <w:rPr>
          <w:rStyle w:val="H1Subtitle"/>
        </w:rPr>
      </w:pPr>
      <w:r w:rsidRPr="001F731F">
        <w:rPr>
          <w:rStyle w:val="H1Subtitle"/>
        </w:rPr>
        <w:t>Substantive Change Application</w:t>
      </w:r>
    </w:p>
    <w:p w14:paraId="50602372" w14:textId="30F6898B" w:rsidR="001F731F" w:rsidRPr="005566F6" w:rsidRDefault="001F731F" w:rsidP="001F731F">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sidR="00AD2742">
        <w:rPr>
          <w:noProof/>
        </w:rPr>
        <w:t> </w:t>
      </w:r>
      <w:r w:rsidR="00AD2742">
        <w:rPr>
          <w:noProof/>
        </w:rPr>
        <w:t> </w:t>
      </w:r>
      <w:r w:rsidR="00AD2742">
        <w:rPr>
          <w:noProof/>
        </w:rPr>
        <w:t> </w:t>
      </w:r>
      <w:r w:rsidR="00AD2742">
        <w:rPr>
          <w:noProof/>
        </w:rPr>
        <w:t> </w:t>
      </w:r>
      <w:r w:rsidR="00AD2742">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Pr>
          <w:shd w:val="clear" w:color="auto" w:fill="BFBFBF" w:themeFill="background1" w:themeFillShade="BF"/>
        </w:rPr>
        <w:fldChar w:fldCharType="end"/>
      </w:r>
    </w:p>
    <w:p w14:paraId="133CB10C" w14:textId="21C3BD36" w:rsidR="001F731F" w:rsidRPr="005566F6" w:rsidRDefault="001F731F" w:rsidP="001F731F">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Pr>
          <w:shd w:val="clear" w:color="auto" w:fill="BFBFBF" w:themeFill="background1" w:themeFillShade="BF"/>
        </w:rPr>
        <w:fldChar w:fldCharType="end"/>
      </w:r>
    </w:p>
    <w:p w14:paraId="1A60CAAA" w14:textId="71200CB5" w:rsidR="001F731F" w:rsidRDefault="001F731F" w:rsidP="001F731F">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Pr>
          <w:shd w:val="clear" w:color="auto" w:fill="BFBFBF" w:themeFill="background1" w:themeFillShade="BF"/>
        </w:rPr>
        <w:fldChar w:fldCharType="end"/>
      </w:r>
    </w:p>
    <w:p w14:paraId="0E4BA32B" w14:textId="5AEE8890" w:rsidR="001F731F" w:rsidRPr="005566F6" w:rsidRDefault="001F731F" w:rsidP="001F731F">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Pr>
          <w:shd w:val="clear" w:color="auto" w:fill="BFBFBF" w:themeFill="background1" w:themeFillShade="BF"/>
        </w:rPr>
        <w:fldChar w:fldCharType="end"/>
      </w:r>
    </w:p>
    <w:p w14:paraId="06BF6012" w14:textId="77777777" w:rsidR="001F731F" w:rsidRPr="005566F6" w:rsidRDefault="001F731F" w:rsidP="001F731F">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2"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3"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76D555E6" w14:textId="77777777" w:rsidR="001F731F" w:rsidRPr="00CE2C31" w:rsidRDefault="001F731F" w:rsidP="001F731F">
      <w:pPr>
        <w:pStyle w:val="Heading2"/>
      </w:pPr>
      <w:r w:rsidRPr="00CE2C31">
        <w:t>Part 1: General Questions</w:t>
      </w:r>
    </w:p>
    <w:p w14:paraId="714D3DB5" w14:textId="77777777" w:rsidR="001F731F" w:rsidRDefault="001F731F" w:rsidP="001F731F">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3B452AFC" w14:textId="77777777" w:rsidR="001F731F" w:rsidRDefault="001F731F" w:rsidP="001F731F">
      <w:pPr>
        <w:pStyle w:val="Formbodyparagraph"/>
        <w:sectPr w:rsidR="001F731F" w:rsidSect="000F220E">
          <w:headerReference w:type="default" r:id="rId14"/>
          <w:footerReference w:type="default" r:id="rId15"/>
          <w:headerReference w:type="first" r:id="rId16"/>
          <w:footerReference w:type="first" r:id="rId17"/>
          <w:type w:val="continuous"/>
          <w:pgSz w:w="12240" w:h="15840"/>
          <w:pgMar w:top="720" w:right="1008" w:bottom="1440" w:left="1008" w:header="720" w:footer="720" w:gutter="0"/>
          <w:cols w:space="720"/>
          <w:titlePg/>
          <w:docGrid w:linePitch="360"/>
        </w:sectPr>
      </w:pPr>
    </w:p>
    <w:p w14:paraId="678EE47B" w14:textId="77777777" w:rsidR="001F731F" w:rsidRPr="00B556E7" w:rsidRDefault="001F731F" w:rsidP="001F731F">
      <w:pPr>
        <w:pStyle w:val="Formbodyparagraph"/>
        <w:ind w:left="360"/>
      </w:pPr>
    </w:p>
    <w:p w14:paraId="6FE021D7" w14:textId="77777777" w:rsidR="001F731F" w:rsidRDefault="001F731F" w:rsidP="001F731F">
      <w:pPr>
        <w:pStyle w:val="Formquestion"/>
        <w:numPr>
          <w:ilvl w:val="0"/>
          <w:numId w:val="184"/>
        </w:numPr>
        <w:ind w:left="360"/>
        <w:rPr>
          <w:b/>
        </w:rPr>
        <w:sectPr w:rsidR="001F731F" w:rsidSect="00D26884">
          <w:type w:val="continuous"/>
          <w:pgSz w:w="12240" w:h="15840"/>
          <w:pgMar w:top="1440" w:right="1008" w:bottom="1440" w:left="1008" w:header="720" w:footer="720" w:gutter="0"/>
          <w:cols w:space="720"/>
          <w:formProt w:val="0"/>
          <w:titlePg/>
          <w:docGrid w:linePitch="360"/>
        </w:sectPr>
      </w:pPr>
    </w:p>
    <w:p w14:paraId="07CABF63" w14:textId="77777777" w:rsidR="00A776A5" w:rsidRPr="00E627E9" w:rsidRDefault="00A776A5" w:rsidP="00A776A5">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081CF19D" w14:textId="74FBBF2B" w:rsidR="00A776A5" w:rsidRDefault="00A776A5" w:rsidP="00A776A5">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596DD3CC" w14:textId="066A258C" w:rsidR="00A776A5" w:rsidRDefault="00A776A5" w:rsidP="00A776A5">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6563290D" w14:textId="77777777" w:rsidR="00A776A5" w:rsidRDefault="00A776A5" w:rsidP="00A776A5">
      <w:pPr>
        <w:pStyle w:val="Formquestion"/>
        <w:ind w:left="630"/>
        <w:sectPr w:rsidR="00A776A5"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282ABFCD" w14:textId="77777777" w:rsidR="00A776A5" w:rsidRPr="005566F6" w:rsidRDefault="00A776A5" w:rsidP="00A776A5">
      <w:pPr>
        <w:pStyle w:val="Formbodyparagraph"/>
        <w:ind w:left="630"/>
      </w:pPr>
    </w:p>
    <w:p w14:paraId="0B0CDA6A" w14:textId="77777777" w:rsidR="00A776A5" w:rsidRDefault="00A776A5" w:rsidP="00A776A5">
      <w:pPr>
        <w:pStyle w:val="Formquestion"/>
        <w:numPr>
          <w:ilvl w:val="0"/>
          <w:numId w:val="184"/>
        </w:numPr>
        <w:ind w:left="360"/>
        <w:rPr>
          <w:b/>
        </w:rPr>
        <w:sectPr w:rsidR="00A776A5" w:rsidSect="00D26884">
          <w:footerReference w:type="default" r:id="rId18"/>
          <w:type w:val="continuous"/>
          <w:pgSz w:w="12240" w:h="15840"/>
          <w:pgMar w:top="1440" w:right="1008" w:bottom="1440" w:left="1008" w:header="720" w:footer="720" w:gutter="0"/>
          <w:cols w:space="720"/>
          <w:formProt w:val="0"/>
          <w:titlePg/>
          <w:docGrid w:linePitch="360"/>
        </w:sectPr>
      </w:pPr>
    </w:p>
    <w:p w14:paraId="02DF16D9" w14:textId="77777777" w:rsidR="001F731F" w:rsidRPr="001B7E09" w:rsidRDefault="001F731F" w:rsidP="001F731F">
      <w:pPr>
        <w:pStyle w:val="Formquestion"/>
        <w:numPr>
          <w:ilvl w:val="0"/>
          <w:numId w:val="184"/>
        </w:numPr>
        <w:ind w:left="360"/>
        <w:rPr>
          <w:b/>
        </w:rPr>
      </w:pPr>
      <w:r w:rsidRPr="00E627E9">
        <w:rPr>
          <w:b/>
        </w:rPr>
        <w:t xml:space="preserve">Classification of Change Request. </w:t>
      </w:r>
      <w:r>
        <w:rPr>
          <w:b/>
        </w:rPr>
        <w:br/>
      </w:r>
      <w:r w:rsidRPr="001B7E09">
        <w:rPr>
          <w:i/>
          <w:sz w:val="20"/>
          <w:szCs w:val="20"/>
        </w:rPr>
        <w:t xml:space="preserve">Note: not every </w:t>
      </w:r>
      <w:r>
        <w:rPr>
          <w:i/>
          <w:sz w:val="20"/>
          <w:szCs w:val="20"/>
        </w:rPr>
        <w:t>substantive</w:t>
      </w:r>
      <w:r w:rsidRPr="001B7E09">
        <w:rPr>
          <w:i/>
          <w:sz w:val="20"/>
          <w:szCs w:val="20"/>
        </w:rPr>
        <w:t xml:space="preserve"> change requires prior review and approval. </w:t>
      </w:r>
      <w:r>
        <w:rPr>
          <w:i/>
          <w:sz w:val="20"/>
          <w:szCs w:val="20"/>
        </w:rPr>
        <w:t xml:space="preserve">Visit </w:t>
      </w:r>
      <w:hyperlink r:id="rId19"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15E5F0A4" w14:textId="7C27B497" w:rsidR="001F731F" w:rsidRPr="00FC374E" w:rsidRDefault="001F731F" w:rsidP="001F731F">
      <w:pPr>
        <w:pStyle w:val="Formbodyparagraph"/>
        <w:ind w:left="360"/>
      </w:pPr>
      <w:r w:rsidRPr="00EA466A">
        <w:rPr>
          <w:b/>
        </w:rPr>
        <w:t>Correspondence Education</w:t>
      </w:r>
      <w:r w:rsidRPr="00FC374E">
        <w:t>:</w:t>
      </w:r>
    </w:p>
    <w:p w14:paraId="314D782E" w14:textId="77C6786E" w:rsidR="001F731F" w:rsidRPr="00FC374E" w:rsidRDefault="001F731F" w:rsidP="001F731F">
      <w:pPr>
        <w:pStyle w:val="Formbodyparagraph"/>
        <w:ind w:left="36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w:t>
      </w:r>
      <w:r w:rsidRPr="00FC374E">
        <w:t xml:space="preserve">Courses and one program (certificate, </w:t>
      </w:r>
      <w:proofErr w:type="gramStart"/>
      <w:r w:rsidRPr="00FC374E">
        <w:t>diploma</w:t>
      </w:r>
      <w:proofErr w:type="gramEnd"/>
      <w:r w:rsidRPr="00FC374E">
        <w:t xml:space="preserve"> or degree) </w:t>
      </w:r>
    </w:p>
    <w:p w14:paraId="040843D2" w14:textId="6B44C78B" w:rsidR="001F731F" w:rsidRPr="00454DA2" w:rsidRDefault="001F731F" w:rsidP="001F731F">
      <w:pPr>
        <w:pStyle w:val="Formbodyparagraph"/>
        <w:ind w:left="360"/>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r>
        <w:t xml:space="preserve"> </w:t>
      </w:r>
      <w:r w:rsidRPr="00FC374E">
        <w:t>Courses and multiple programs</w:t>
      </w:r>
    </w:p>
    <w:p w14:paraId="4C1E913A" w14:textId="77777777" w:rsidR="001F731F" w:rsidRPr="00D94D0C" w:rsidRDefault="001F731F" w:rsidP="001F731F">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4BB631EA" w14:textId="77777777" w:rsidR="001F731F" w:rsidRDefault="001F731F" w:rsidP="001F731F">
      <w:pPr>
        <w:pStyle w:val="Forminstructionbox"/>
        <w:spacing w:before="0" w:after="80"/>
        <w:ind w:left="540"/>
      </w:pPr>
      <w:r w:rsidRPr="00D94D0C">
        <w:t>•</w:t>
      </w:r>
      <w:r w:rsidRPr="00D94D0C">
        <w:tab/>
      </w:r>
      <w:hyperlink r:id="rId20" w:history="1">
        <w:r w:rsidRPr="00E75104">
          <w:rPr>
            <w:rStyle w:val="Hyperlink"/>
          </w:rPr>
          <w:t>New academic programs</w:t>
        </w:r>
      </w:hyperlink>
      <w:r>
        <w:t>, including degree and certificate programs</w:t>
      </w:r>
    </w:p>
    <w:p w14:paraId="68EACD19" w14:textId="0D532E99" w:rsidR="003B2B43" w:rsidRDefault="003B2B43" w:rsidP="003B2B43">
      <w:pPr>
        <w:pStyle w:val="Forminstructionbox"/>
        <w:spacing w:before="0" w:after="80"/>
        <w:ind w:left="540"/>
      </w:pPr>
      <w:r w:rsidRPr="00D94D0C">
        <w:t>•</w:t>
      </w:r>
      <w:r w:rsidRPr="00D94D0C">
        <w:tab/>
      </w:r>
      <w:hyperlink r:id="rId21" w:history="1">
        <w:r w:rsidRPr="0069214C">
          <w:rPr>
            <w:rStyle w:val="Hyperlink"/>
          </w:rPr>
          <w:t>New Pell-eligible prison education programs</w:t>
        </w:r>
      </w:hyperlink>
      <w:r>
        <w:t xml:space="preserve"> (also referred to as PEPs)</w:t>
      </w:r>
    </w:p>
    <w:p w14:paraId="27A5C1AA" w14:textId="77777777" w:rsidR="001F731F" w:rsidRDefault="001F731F" w:rsidP="001F731F">
      <w:pPr>
        <w:pStyle w:val="Forminstructionbox"/>
        <w:spacing w:before="0" w:after="80"/>
        <w:ind w:left="540"/>
      </w:pPr>
      <w:r w:rsidRPr="00D94D0C">
        <w:t>•</w:t>
      </w:r>
      <w:r w:rsidRPr="00D94D0C">
        <w:tab/>
      </w:r>
      <w:hyperlink r:id="rId22" w:history="1">
        <w:r w:rsidRPr="00E75104">
          <w:rPr>
            <w:rStyle w:val="Hyperlink"/>
          </w:rPr>
          <w:t>Changes to existing academic programs</w:t>
        </w:r>
      </w:hyperlink>
      <w:r>
        <w:t xml:space="preserve"> involving credit/clock hours, method of delivery </w:t>
      </w:r>
    </w:p>
    <w:p w14:paraId="1D036091" w14:textId="77777777" w:rsidR="001F731F" w:rsidRDefault="001F731F" w:rsidP="001F731F">
      <w:pPr>
        <w:pStyle w:val="Forminstructionbox"/>
        <w:spacing w:before="0" w:after="80"/>
        <w:ind w:left="540"/>
      </w:pPr>
      <w:r>
        <w:t xml:space="preserve">   or length of term</w:t>
      </w:r>
    </w:p>
    <w:p w14:paraId="259C4AEE" w14:textId="77777777" w:rsidR="001F731F" w:rsidRDefault="001F731F" w:rsidP="001F731F">
      <w:pPr>
        <w:pStyle w:val="Forminstructionbox"/>
        <w:spacing w:before="0" w:after="80"/>
        <w:ind w:left="540"/>
      </w:pPr>
      <w:r w:rsidRPr="00D94D0C">
        <w:t>•</w:t>
      </w:r>
      <w:r w:rsidRPr="00D94D0C">
        <w:tab/>
      </w:r>
      <w:r>
        <w:t xml:space="preserve">Opening or closing </w:t>
      </w:r>
      <w:hyperlink r:id="rId23" w:history="1">
        <w:r w:rsidRPr="0016523F">
          <w:rPr>
            <w:rStyle w:val="Hyperlink"/>
          </w:rPr>
          <w:t>additional locations or branch campuses</w:t>
        </w:r>
      </w:hyperlink>
    </w:p>
    <w:p w14:paraId="77F36566" w14:textId="77777777" w:rsidR="001F731F" w:rsidRPr="00D94D0C" w:rsidRDefault="001F731F" w:rsidP="001F731F">
      <w:pPr>
        <w:pStyle w:val="Forminstructionbox"/>
        <w:spacing w:before="0" w:after="80"/>
        <w:ind w:left="540"/>
      </w:pPr>
      <w:r w:rsidRPr="005B1998">
        <w:t>•</w:t>
      </w:r>
      <w:r w:rsidRPr="005B1998">
        <w:tab/>
      </w:r>
      <w:hyperlink r:id="rId24" w:history="1">
        <w:r w:rsidRPr="004C0575">
          <w:rPr>
            <w:rStyle w:val="Hyperlink"/>
          </w:rPr>
          <w:t>Provisional Plans</w:t>
        </w:r>
      </w:hyperlink>
      <w:r>
        <w:t xml:space="preserve"> (with or without Teach-Out Agreements, as applicable)</w:t>
      </w:r>
    </w:p>
    <w:p w14:paraId="4F85EB32" w14:textId="77777777" w:rsidR="001F731F" w:rsidRPr="00D94D0C" w:rsidRDefault="001F731F" w:rsidP="001F731F">
      <w:pPr>
        <w:pStyle w:val="Forminstructionbox"/>
        <w:spacing w:before="0" w:after="80"/>
        <w:ind w:left="540"/>
      </w:pPr>
      <w:r w:rsidRPr="00D94D0C">
        <w:t>•</w:t>
      </w:r>
      <w:r w:rsidRPr="00D94D0C">
        <w:tab/>
      </w:r>
      <w:hyperlink r:id="rId25"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5F9CC1CB" w14:textId="77777777" w:rsidR="001F731F" w:rsidRDefault="001F731F" w:rsidP="001F731F">
      <w:pPr>
        <w:pStyle w:val="Forminstructionbox"/>
        <w:spacing w:before="0" w:after="80"/>
        <w:ind w:left="540"/>
      </w:pPr>
      <w:r w:rsidRPr="00D94D0C">
        <w:t>•</w:t>
      </w:r>
      <w:r w:rsidRPr="00D94D0C">
        <w:tab/>
      </w:r>
      <w:r>
        <w:t xml:space="preserve">Access to HLC’s </w:t>
      </w:r>
      <w:hyperlink r:id="rId26" w:history="1">
        <w:r w:rsidRPr="00F044F2">
          <w:rPr>
            <w:rStyle w:val="Hyperlink"/>
          </w:rPr>
          <w:t>Notification Program for Additional Locations</w:t>
        </w:r>
      </w:hyperlink>
    </w:p>
    <w:p w14:paraId="4B9B4B49" w14:textId="77777777" w:rsidR="0044013D" w:rsidRDefault="0044013D" w:rsidP="0044013D">
      <w:pPr>
        <w:pStyle w:val="Forminstructionbox"/>
        <w:spacing w:before="0" w:after="80"/>
        <w:ind w:left="540"/>
        <w:rPr>
          <w:rStyle w:val="Hyperlink"/>
        </w:rPr>
      </w:pPr>
      <w:r w:rsidRPr="00D94D0C">
        <w:t>•</w:t>
      </w:r>
      <w:r w:rsidRPr="00D94D0C">
        <w:tab/>
      </w:r>
      <w:r>
        <w:t xml:space="preserve">Initiating or expanding </w:t>
      </w:r>
      <w:hyperlink r:id="rId27" w:history="1">
        <w:r w:rsidRPr="00F033BC">
          <w:rPr>
            <w:rStyle w:val="Hyperlink"/>
          </w:rPr>
          <w:t>distance education offerings</w:t>
        </w:r>
      </w:hyperlink>
    </w:p>
    <w:p w14:paraId="1FA41AD2" w14:textId="77777777" w:rsidR="0044013D" w:rsidRDefault="0044013D" w:rsidP="0044013D">
      <w:pPr>
        <w:pStyle w:val="Forminstructionbox"/>
        <w:spacing w:before="0" w:after="80"/>
        <w:ind w:left="540"/>
      </w:pPr>
      <w:r w:rsidRPr="00D94D0C">
        <w:t>•</w:t>
      </w:r>
      <w:r w:rsidRPr="00D94D0C">
        <w:tab/>
      </w:r>
      <w:r>
        <w:t xml:space="preserve">Initiating or expanding </w:t>
      </w:r>
      <w:hyperlink r:id="rId28" w:history="1">
        <w:r w:rsidRPr="00325879">
          <w:rPr>
            <w:rStyle w:val="Hyperlink"/>
          </w:rPr>
          <w:t>correspondence education offerings</w:t>
        </w:r>
      </w:hyperlink>
    </w:p>
    <w:p w14:paraId="315689EA" w14:textId="77777777" w:rsidR="001F731F" w:rsidRDefault="001F731F" w:rsidP="001F731F">
      <w:pPr>
        <w:pStyle w:val="Forminstructionbox"/>
        <w:spacing w:before="0" w:after="80"/>
        <w:ind w:left="540"/>
      </w:pPr>
      <w:r w:rsidRPr="00D94D0C">
        <w:t>•</w:t>
      </w:r>
      <w:r w:rsidRPr="00D94D0C">
        <w:tab/>
      </w:r>
      <w:r>
        <w:t xml:space="preserve">Offering programs through </w:t>
      </w:r>
      <w:hyperlink r:id="rId29" w:history="1">
        <w:r w:rsidRPr="002D34CB">
          <w:rPr>
            <w:rStyle w:val="Hyperlink"/>
          </w:rPr>
          <w:t>competency-based education</w:t>
        </w:r>
      </w:hyperlink>
      <w:r>
        <w:t xml:space="preserve"> (credit-based, direct assessment</w:t>
      </w:r>
    </w:p>
    <w:p w14:paraId="5FF5B3D1" w14:textId="77777777" w:rsidR="001F731F" w:rsidRDefault="001F731F" w:rsidP="001F731F">
      <w:pPr>
        <w:pStyle w:val="Forminstructionbox"/>
        <w:spacing w:before="0" w:after="80"/>
        <w:ind w:left="540"/>
      </w:pPr>
      <w:r>
        <w:t xml:space="preserve">   or hybrid)</w:t>
      </w:r>
    </w:p>
    <w:p w14:paraId="700042A6" w14:textId="77777777" w:rsidR="001F731F" w:rsidRDefault="001F731F" w:rsidP="001F731F">
      <w:pPr>
        <w:pStyle w:val="Forminstructionbox"/>
        <w:spacing w:before="0" w:after="80"/>
        <w:ind w:left="540"/>
      </w:pPr>
      <w:r w:rsidRPr="00D94D0C">
        <w:t>•</w:t>
      </w:r>
      <w:r w:rsidRPr="00D94D0C">
        <w:tab/>
      </w:r>
      <w:r>
        <w:t xml:space="preserve">Initiating or modifying </w:t>
      </w:r>
      <w:hyperlink r:id="rId30" w:history="1">
        <w:r w:rsidRPr="002D34CB">
          <w:rPr>
            <w:rStyle w:val="Hyperlink"/>
          </w:rPr>
          <w:t>contractual arrangements</w:t>
        </w:r>
      </w:hyperlink>
    </w:p>
    <w:p w14:paraId="5509BF75" w14:textId="77777777" w:rsidR="001F731F" w:rsidRDefault="001F731F" w:rsidP="001F731F">
      <w:pPr>
        <w:pStyle w:val="Forminstructionbox"/>
        <w:spacing w:before="0" w:after="80"/>
        <w:ind w:left="540"/>
      </w:pPr>
      <w:r w:rsidRPr="00D94D0C">
        <w:t>•</w:t>
      </w:r>
      <w:r w:rsidRPr="00D94D0C">
        <w:tab/>
      </w:r>
      <w:r>
        <w:t xml:space="preserve">Change in </w:t>
      </w:r>
      <w:hyperlink r:id="rId31" w:history="1">
        <w:r w:rsidRPr="002D34CB">
          <w:rPr>
            <w:rStyle w:val="Hyperlink"/>
          </w:rPr>
          <w:t>mission</w:t>
        </w:r>
      </w:hyperlink>
    </w:p>
    <w:p w14:paraId="7202CDBB" w14:textId="77777777" w:rsidR="001F731F" w:rsidRDefault="001F731F" w:rsidP="001F731F">
      <w:pPr>
        <w:pStyle w:val="Forminstructionbox"/>
        <w:spacing w:before="0" w:after="80"/>
        <w:ind w:left="540"/>
      </w:pPr>
      <w:r w:rsidRPr="00D94D0C">
        <w:t>•</w:t>
      </w:r>
      <w:r w:rsidRPr="00D94D0C">
        <w:tab/>
      </w:r>
      <w:r>
        <w:t xml:space="preserve">Change in </w:t>
      </w:r>
      <w:hyperlink r:id="rId32" w:history="1">
        <w:r w:rsidRPr="002D34CB">
          <w:rPr>
            <w:rStyle w:val="Hyperlink"/>
          </w:rPr>
          <w:t>student body</w:t>
        </w:r>
      </w:hyperlink>
    </w:p>
    <w:p w14:paraId="709B8427" w14:textId="77777777" w:rsidR="001F731F" w:rsidRDefault="001F731F" w:rsidP="001F731F">
      <w:pPr>
        <w:pStyle w:val="Formbodyparagraph"/>
        <w:rPr>
          <w:rFonts w:ascii="Times New Roman" w:eastAsia="Cambria" w:hAnsi="Times New Roman" w:cs="Times New Roman"/>
        </w:rPr>
      </w:pPr>
    </w:p>
    <w:p w14:paraId="1929CAE0" w14:textId="77777777" w:rsidR="001F731F" w:rsidRPr="00554148" w:rsidRDefault="001F731F" w:rsidP="001F731F">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7358ACD8" w14:textId="77777777" w:rsidR="001F731F" w:rsidRDefault="001F731F" w:rsidP="001F731F">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2BEBC086"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0E459772" w14:textId="77777777" w:rsidR="001F731F" w:rsidRPr="00554148" w:rsidRDefault="001F731F" w:rsidP="001F731F">
      <w:pPr>
        <w:pStyle w:val="Formbodyparagraph"/>
        <w:ind w:left="720"/>
      </w:pPr>
    </w:p>
    <w:p w14:paraId="1ECF9DD3"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1DE65DFA" w14:textId="77777777" w:rsidR="001F731F" w:rsidRDefault="001F731F" w:rsidP="001F731F">
      <w:pPr>
        <w:pStyle w:val="Formquestion"/>
        <w:numPr>
          <w:ilvl w:val="0"/>
          <w:numId w:val="185"/>
        </w:numPr>
      </w:pPr>
      <w:r w:rsidRPr="00554148">
        <w:t>Is the institution now undergoing or facing substantial monitoring, special review, or financial restrictions from the U.S. Dept. of Education or other federal</w:t>
      </w:r>
      <w:r>
        <w:t xml:space="preserve"> or state government agencies?</w:t>
      </w:r>
    </w:p>
    <w:p w14:paraId="29B00DBF"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620C2EA1" w14:textId="77777777" w:rsidR="001F731F" w:rsidRDefault="001F731F" w:rsidP="001F731F">
      <w:pPr>
        <w:pStyle w:val="Formbodyparagraph"/>
        <w:ind w:left="720"/>
      </w:pPr>
    </w:p>
    <w:p w14:paraId="0865B2F4"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408EF3A9" w14:textId="77777777" w:rsidR="001F731F" w:rsidRDefault="001F731F" w:rsidP="001F731F">
      <w:pPr>
        <w:pStyle w:val="Formquestion"/>
        <w:numPr>
          <w:ilvl w:val="0"/>
          <w:numId w:val="185"/>
        </w:numPr>
      </w:pPr>
      <w:r w:rsidRPr="00554148">
        <w:t>Has the institution’s senior leadership or board membership experienced substantial resignations or removals in the past year?</w:t>
      </w:r>
    </w:p>
    <w:p w14:paraId="47267D00"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2A964457" w14:textId="77777777" w:rsidR="001F731F" w:rsidRDefault="001F731F" w:rsidP="001F731F">
      <w:pPr>
        <w:pStyle w:val="Formbodyparagraph"/>
        <w:ind w:left="720"/>
      </w:pPr>
    </w:p>
    <w:p w14:paraId="61C88130"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6411087E" w14:textId="77777777" w:rsidR="001F731F" w:rsidRPr="00E627E9" w:rsidRDefault="001F731F" w:rsidP="001F731F">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7C7FC5DA"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4CD6349B" w14:textId="77777777" w:rsidR="001F731F" w:rsidRDefault="001F731F" w:rsidP="001F731F">
      <w:pPr>
        <w:pStyle w:val="Formbodyparagraph"/>
        <w:ind w:left="720"/>
      </w:pPr>
    </w:p>
    <w:p w14:paraId="50ACF440"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16232234" w14:textId="77777777" w:rsidR="001F731F" w:rsidRDefault="001F731F" w:rsidP="001F731F">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041B79">
        <w:rPr>
          <w:b/>
          <w:bCs/>
        </w:rPr>
        <w:t xml:space="preserve">All required approvals must be obtained before submitting the application to HLC. </w:t>
      </w:r>
      <w:r>
        <w:t>If no approval is required, attach evidence that approval is not needed (</w:t>
      </w:r>
      <w:proofErr w:type="gramStart"/>
      <w:r>
        <w:t>e.g.</w:t>
      </w:r>
      <w:proofErr w:type="gramEnd"/>
      <w:r>
        <w:t xml:space="preserve"> applicable regulation, statute, or correspondence).</w:t>
      </w:r>
    </w:p>
    <w:p w14:paraId="5CE3EE65" w14:textId="77777777" w:rsidR="001F731F" w:rsidRPr="00F76BAF" w:rsidRDefault="001F731F" w:rsidP="001F731F">
      <w:pPr>
        <w:pStyle w:val="Formbodyparagraph"/>
        <w:rPr>
          <w:sz w:val="10"/>
          <w:szCs w:val="10"/>
        </w:rPr>
      </w:pPr>
    </w:p>
    <w:p w14:paraId="2F3D79CD" w14:textId="77777777" w:rsidR="001F731F" w:rsidRDefault="001F731F" w:rsidP="001F731F">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041B79">
        <w:rPr>
          <w:b/>
          <w:bCs/>
        </w:rPr>
        <w:t xml:space="preserve">All required approvals must be obtained before submitting the application to HLC. </w:t>
      </w:r>
      <w:r>
        <w:t>If no approval is required, attach evidence that approval is not needed (</w:t>
      </w:r>
      <w:proofErr w:type="gramStart"/>
      <w:r>
        <w:t>e.g.</w:t>
      </w:r>
      <w:proofErr w:type="gramEnd"/>
      <w:r>
        <w:t xml:space="preserve"> applicable regulation, statute, or correspondence).</w:t>
      </w:r>
    </w:p>
    <w:p w14:paraId="64767088" w14:textId="77777777" w:rsidR="001F731F" w:rsidRPr="00F76BAF" w:rsidRDefault="001F731F" w:rsidP="001F731F">
      <w:pPr>
        <w:pStyle w:val="Formbodyparagraph"/>
        <w:rPr>
          <w:sz w:val="10"/>
          <w:szCs w:val="10"/>
        </w:rPr>
      </w:pPr>
    </w:p>
    <w:p w14:paraId="2EC8010D" w14:textId="77777777" w:rsidR="001F731F" w:rsidRDefault="001F731F" w:rsidP="001F731F">
      <w:pPr>
        <w:pStyle w:val="Formquestion"/>
        <w:numPr>
          <w:ilvl w:val="0"/>
          <w:numId w:val="184"/>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041B79">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49DD1BED" w14:textId="70207DE2" w:rsidR="001F731F" w:rsidRDefault="001F731F" w:rsidP="001F731F">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42852286" w14:textId="77777777" w:rsidR="001F731F" w:rsidRPr="009B2F05" w:rsidRDefault="001F731F" w:rsidP="001F731F">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041B79">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088A36D7" w14:textId="38DB6D4A" w:rsidR="001F731F" w:rsidRPr="00C8253D" w:rsidRDefault="001F731F" w:rsidP="001F731F">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39668683" w14:textId="77777777" w:rsidR="001F731F" w:rsidRPr="00C8253D" w:rsidRDefault="001F731F" w:rsidP="001F731F">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2D43101B" w14:textId="742013B3" w:rsidR="001F731F" w:rsidRPr="00C8253D" w:rsidRDefault="001F731F" w:rsidP="001F731F">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00CD9E59" w14:textId="689CAC0C" w:rsidR="001F731F" w:rsidRDefault="001F731F" w:rsidP="001F731F">
      <w:pPr>
        <w:pStyle w:val="Formbodyparagraph"/>
        <w:tabs>
          <w:tab w:val="left" w:pos="1080"/>
        </w:tabs>
        <w:ind w:left="720" w:hanging="360"/>
      </w:pPr>
      <w:r>
        <w:lastRenderedPageBreak/>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6B407B32"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titlePg/>
          <w:docGrid w:linePitch="360"/>
        </w:sectPr>
      </w:pPr>
    </w:p>
    <w:p w14:paraId="23C31637" w14:textId="77777777" w:rsidR="001F731F" w:rsidRDefault="001F731F" w:rsidP="001F731F">
      <w:pPr>
        <w:pStyle w:val="Formbodyparagraph"/>
        <w:ind w:left="1440"/>
      </w:pPr>
    </w:p>
    <w:p w14:paraId="0E381453"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formProt w:val="0"/>
          <w:titlePg/>
          <w:docGrid w:linePitch="360"/>
        </w:sectPr>
      </w:pPr>
    </w:p>
    <w:p w14:paraId="18706D8D" w14:textId="3E62EC31" w:rsidR="001F731F" w:rsidRDefault="001F731F" w:rsidP="001F731F">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2C2772F2"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titlePg/>
          <w:docGrid w:linePitch="360"/>
        </w:sectPr>
      </w:pPr>
    </w:p>
    <w:p w14:paraId="007174A7" w14:textId="77777777" w:rsidR="001F731F" w:rsidRDefault="001F731F" w:rsidP="001F731F">
      <w:pPr>
        <w:pStyle w:val="Formbodyparagraph"/>
        <w:ind w:left="1440"/>
      </w:pPr>
    </w:p>
    <w:p w14:paraId="1B94C9C4"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formProt w:val="0"/>
          <w:titlePg/>
          <w:docGrid w:linePitch="360"/>
        </w:sectPr>
      </w:pPr>
    </w:p>
    <w:p w14:paraId="360D264B" w14:textId="77777777" w:rsidR="001F731F" w:rsidRDefault="001F731F" w:rsidP="001F731F">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3182D22B" w14:textId="77777777" w:rsidR="001F731F" w:rsidRDefault="001F731F" w:rsidP="001F731F">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02C57F5C" w14:textId="77777777" w:rsidR="001F731F" w:rsidRDefault="001F731F" w:rsidP="001F731F">
      <w:pPr>
        <w:pStyle w:val="Formquestion"/>
        <w:numPr>
          <w:ilvl w:val="0"/>
          <w:numId w:val="188"/>
        </w:numPr>
      </w:pPr>
      <w:r>
        <w:t>Select the type of visit the institution is requesting:</w:t>
      </w:r>
    </w:p>
    <w:p w14:paraId="6DB3A7B0" w14:textId="06B174E3" w:rsidR="001F731F" w:rsidRDefault="001F731F" w:rsidP="001F731F">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2034FEC8" w14:textId="77777777" w:rsidR="001F731F" w:rsidRPr="00C8253D" w:rsidRDefault="001F731F" w:rsidP="001F731F">
      <w:pPr>
        <w:pStyle w:val="Formbodyparagraph"/>
        <w:tabs>
          <w:tab w:val="left" w:pos="990"/>
        </w:tabs>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3" w:history="1">
        <w:r w:rsidRPr="002E41E4">
          <w:rPr>
            <w:rStyle w:val="Hyperlink"/>
          </w:rPr>
          <w:t>Change Visit: Required Materials and Submission Procedures</w:t>
        </w:r>
      </w:hyperlink>
      <w:r>
        <w:t xml:space="preserve"> for more information.</w:t>
      </w:r>
      <w:r>
        <w:br/>
      </w:r>
    </w:p>
    <w:p w14:paraId="2C1F022B" w14:textId="39150C31" w:rsidR="001F731F" w:rsidRDefault="001F731F" w:rsidP="001F731F">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3CA2F859" w14:textId="77777777" w:rsidR="001F731F" w:rsidRDefault="001F731F" w:rsidP="001F731F">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531E482C" w14:textId="0B629ECA" w:rsidR="001F731F" w:rsidRDefault="001F731F" w:rsidP="001F731F">
      <w:pPr>
        <w:pStyle w:val="Formbodyparagraph"/>
        <w:tabs>
          <w:tab w:val="left" w:pos="1170"/>
        </w:tabs>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00AD2742">
        <w:rPr>
          <w:noProof/>
          <w:shd w:val="clear" w:color="auto" w:fill="BFBFBF" w:themeFill="background1" w:themeFillShade="BF"/>
        </w:rPr>
        <w:t> </w:t>
      </w:r>
      <w:r w:rsidRPr="003875C0">
        <w:rPr>
          <w:shd w:val="clear" w:color="auto" w:fill="BFBFBF" w:themeFill="background1" w:themeFillShade="BF"/>
        </w:rPr>
        <w:fldChar w:fldCharType="end"/>
      </w:r>
      <w:bookmarkEnd w:id="6"/>
    </w:p>
    <w:p w14:paraId="4BC391A8" w14:textId="77777777" w:rsidR="001F731F" w:rsidRDefault="001F731F" w:rsidP="001F731F">
      <w:pPr>
        <w:pStyle w:val="Formbodyparagraph"/>
        <w:ind w:left="1080"/>
      </w:pPr>
      <w:r>
        <w:t>The institution’s full change application should be submitted along with other materials required for the already scheduled visit.</w:t>
      </w:r>
      <w:r>
        <w:br/>
      </w:r>
    </w:p>
    <w:p w14:paraId="28B7B36C" w14:textId="77777777" w:rsidR="001F731F" w:rsidRPr="009739C0" w:rsidRDefault="001F731F" w:rsidP="001F731F">
      <w:pPr>
        <w:pStyle w:val="Formquestion"/>
        <w:numPr>
          <w:ilvl w:val="0"/>
          <w:numId w:val="188"/>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2A6B0476" w14:textId="532B0CBC" w:rsidR="001F731F" w:rsidRPr="009739C0" w:rsidRDefault="001F731F" w:rsidP="001F731F">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6696EE9E" w14:textId="1C1D8101" w:rsidR="001F731F" w:rsidRPr="00D207B0" w:rsidRDefault="001F731F" w:rsidP="001F731F">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00AD2742">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74D15BD" w14:textId="77777777" w:rsidR="001F731F" w:rsidRPr="00DE3ED3" w:rsidRDefault="001F731F" w:rsidP="001F731F">
      <w:pPr>
        <w:pStyle w:val="Heading2"/>
      </w:pPr>
      <w:r>
        <w:rPr>
          <w:rFonts w:ascii="Arial" w:hAnsi="Arial"/>
          <w:i/>
        </w:rPr>
        <w:lastRenderedPageBreak/>
        <w:br/>
      </w:r>
      <w:r>
        <w:t>Part 2: Topic-Specific Questions</w:t>
      </w:r>
    </w:p>
    <w:p w14:paraId="7347D48A" w14:textId="499B6B65" w:rsidR="001F731F" w:rsidRPr="00D207B0" w:rsidRDefault="001F731F" w:rsidP="001F731F">
      <w:pPr>
        <w:pStyle w:val="Forminstructionbox"/>
      </w:pPr>
      <w:r w:rsidRPr="00BE6A64">
        <w:t xml:space="preserve">Note: This form is for </w:t>
      </w:r>
      <w:r>
        <w:t>approval of correspondence</w:t>
      </w:r>
      <w:r w:rsidRPr="00BE6A64">
        <w:t xml:space="preserve"> programs only. For </w:t>
      </w:r>
      <w:r>
        <w:t>approval of correspondence</w:t>
      </w:r>
      <w:r w:rsidRPr="00BE6A64">
        <w:t xml:space="preserve"> courses, </w:t>
      </w:r>
      <w:r>
        <w:t xml:space="preserve">complete HLC’s </w:t>
      </w:r>
      <w:hyperlink r:id="rId34" w:history="1">
        <w:r w:rsidRPr="00342A77">
          <w:rPr>
            <w:rStyle w:val="Hyperlink"/>
          </w:rPr>
          <w:t>Survey on Distance-Delivered Courses</w:t>
        </w:r>
      </w:hyperlink>
      <w:r w:rsidRPr="00BE6A64">
        <w:t>.</w:t>
      </w:r>
    </w:p>
    <w:p w14:paraId="25B1AD04" w14:textId="77777777" w:rsidR="001F731F" w:rsidRPr="00CE2C31" w:rsidRDefault="001F731F" w:rsidP="001F731F">
      <w:pPr>
        <w:pStyle w:val="Heading3"/>
      </w:pPr>
      <w:r>
        <w:br/>
      </w:r>
      <w:r w:rsidRPr="00CE2C31">
        <w:t>Section A. Characteristics of the Change Requested</w:t>
      </w:r>
    </w:p>
    <w:p w14:paraId="2C474819" w14:textId="0F0E82A3" w:rsidR="001F731F" w:rsidRDefault="001F731F" w:rsidP="001F731F">
      <w:pPr>
        <w:pStyle w:val="Formquestion"/>
        <w:numPr>
          <w:ilvl w:val="0"/>
          <w:numId w:val="186"/>
        </w:numPr>
      </w:pPr>
      <w:r>
        <w:t>This change request is for:</w:t>
      </w:r>
    </w:p>
    <w:p w14:paraId="45A5B229" w14:textId="3DC7F969" w:rsidR="001F731F" w:rsidRDefault="001F731F" w:rsidP="001F731F">
      <w:pPr>
        <w:pStyle w:val="Formbodyparagraph"/>
        <w:ind w:left="360"/>
      </w:pPr>
      <w:r>
        <w:rPr>
          <w:shd w:val="clear" w:color="auto" w:fill="BFBFBF" w:themeFill="background1" w:themeFillShade="BF"/>
        </w:rPr>
        <w:fldChar w:fldCharType="begin">
          <w:ffData>
            <w:name w:val="Check28"/>
            <w:enabled/>
            <w:calcOnExit w:val="0"/>
            <w:checkBox>
              <w:sizeAuto/>
              <w:default w:val="0"/>
            </w:checkBox>
          </w:ffData>
        </w:fldChar>
      </w:r>
      <w:bookmarkStart w:id="7" w:name="Check28"/>
      <w:r>
        <w:rPr>
          <w:shd w:val="clear" w:color="auto" w:fill="BFBFBF" w:themeFill="background1" w:themeFillShade="BF"/>
        </w:rPr>
        <w:instrText xml:space="preserve"> FORMCHECKBOX </w:instrText>
      </w:r>
      <w:r w:rsidR="00000000">
        <w:rPr>
          <w:shd w:val="clear" w:color="auto" w:fill="BFBFBF" w:themeFill="background1" w:themeFillShade="BF"/>
        </w:rPr>
      </w:r>
      <w:r w:rsidR="00000000">
        <w:rPr>
          <w:shd w:val="clear" w:color="auto" w:fill="BFBFBF" w:themeFill="background1" w:themeFillShade="BF"/>
        </w:rPr>
        <w:fldChar w:fldCharType="separate"/>
      </w:r>
      <w:r>
        <w:rPr>
          <w:shd w:val="clear" w:color="auto" w:fill="BFBFBF" w:themeFill="background1" w:themeFillShade="BF"/>
        </w:rPr>
        <w:fldChar w:fldCharType="end"/>
      </w:r>
      <w:bookmarkEnd w:id="7"/>
      <w:r>
        <w:t xml:space="preserve"> </w:t>
      </w:r>
      <w:r w:rsidR="00674093">
        <w:t>Approval to offer correspondence education courses and one program.</w:t>
      </w:r>
    </w:p>
    <w:p w14:paraId="00B0A8E3" w14:textId="69BD7CD3" w:rsidR="001F731F" w:rsidRPr="000F220E" w:rsidRDefault="001F731F" w:rsidP="001F731F">
      <w:pPr>
        <w:pStyle w:val="Formbodyparagraph"/>
        <w:ind w:left="360"/>
      </w:pPr>
      <w:r>
        <w:rPr>
          <w:shd w:val="clear" w:color="auto" w:fill="BFBFBF" w:themeFill="background1" w:themeFillShade="BF"/>
        </w:rPr>
        <w:fldChar w:fldCharType="begin">
          <w:ffData>
            <w:name w:val="Check29"/>
            <w:enabled/>
            <w:calcOnExit w:val="0"/>
            <w:checkBox>
              <w:sizeAuto/>
              <w:default w:val="0"/>
            </w:checkBox>
          </w:ffData>
        </w:fldChar>
      </w:r>
      <w:bookmarkStart w:id="8" w:name="Check29"/>
      <w:r>
        <w:rPr>
          <w:shd w:val="clear" w:color="auto" w:fill="BFBFBF" w:themeFill="background1" w:themeFillShade="BF"/>
        </w:rPr>
        <w:instrText xml:space="preserve"> FORMCHECKBOX </w:instrText>
      </w:r>
      <w:r w:rsidR="00000000">
        <w:rPr>
          <w:shd w:val="clear" w:color="auto" w:fill="BFBFBF" w:themeFill="background1" w:themeFillShade="BF"/>
        </w:rPr>
      </w:r>
      <w:r w:rsidR="00000000">
        <w:rPr>
          <w:shd w:val="clear" w:color="auto" w:fill="BFBFBF" w:themeFill="background1" w:themeFillShade="BF"/>
        </w:rPr>
        <w:fldChar w:fldCharType="separate"/>
      </w:r>
      <w:r>
        <w:rPr>
          <w:shd w:val="clear" w:color="auto" w:fill="BFBFBF" w:themeFill="background1" w:themeFillShade="BF"/>
        </w:rPr>
        <w:fldChar w:fldCharType="end"/>
      </w:r>
      <w:bookmarkEnd w:id="8"/>
      <w:r>
        <w:t xml:space="preserve"> </w:t>
      </w:r>
      <w:r w:rsidR="00674093">
        <w:t xml:space="preserve">Approval to offer correspondence education </w:t>
      </w:r>
      <w:r w:rsidR="008B7904">
        <w:t xml:space="preserve">courses and multiple </w:t>
      </w:r>
      <w:r w:rsidR="00674093">
        <w:t>programs.</w:t>
      </w:r>
      <w:r>
        <w:br/>
      </w:r>
    </w:p>
    <w:p w14:paraId="144BC5B7" w14:textId="74365515" w:rsidR="001F731F" w:rsidRDefault="001F731F" w:rsidP="001F731F">
      <w:pPr>
        <w:pStyle w:val="Formquestion"/>
        <w:numPr>
          <w:ilvl w:val="0"/>
          <w:numId w:val="186"/>
        </w:numPr>
      </w:pPr>
      <w:r w:rsidRPr="00F11D78">
        <w:t>Briefly describe the planned initiation or expansion of correspondence education the institution is req</w:t>
      </w:r>
      <w:r>
        <w:t>uesting permission to operate.</w:t>
      </w:r>
    </w:p>
    <w:p w14:paraId="39ECA844"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4700132E" w14:textId="77777777" w:rsidR="001F731F" w:rsidRDefault="001F731F" w:rsidP="001F731F">
      <w:pPr>
        <w:pStyle w:val="Formbodyparagraph"/>
        <w:ind w:left="360"/>
      </w:pPr>
    </w:p>
    <w:p w14:paraId="68EC9F0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589DCF25" w14:textId="04995E6C" w:rsidR="001F731F" w:rsidRPr="001C624C" w:rsidRDefault="001F731F" w:rsidP="001F731F">
      <w:pPr>
        <w:pStyle w:val="Formquestion"/>
        <w:numPr>
          <w:ilvl w:val="0"/>
          <w:numId w:val="186"/>
        </w:numPr>
      </w:pPr>
      <w:r w:rsidRPr="00F11D78">
        <w:t xml:space="preserve">Include a list of all proposed certificate and degree programs planned in the initiation or expansion of </w:t>
      </w:r>
      <w:r>
        <w:t>correspondence education</w:t>
      </w:r>
      <w:r w:rsidRPr="00F11D78">
        <w:t>. For each degree program or certificate:</w:t>
      </w:r>
    </w:p>
    <w:p w14:paraId="3920A518" w14:textId="77777777" w:rsidR="001F731F" w:rsidRPr="00D351A4" w:rsidRDefault="001F731F" w:rsidP="001F731F">
      <w:pPr>
        <w:pStyle w:val="Formquestion"/>
        <w:numPr>
          <w:ilvl w:val="1"/>
          <w:numId w:val="187"/>
        </w:numPr>
        <w:ind w:left="810"/>
      </w:pPr>
      <w:r w:rsidRPr="00F11D78">
        <w:t xml:space="preserve">Indicate the </w:t>
      </w:r>
      <w:hyperlink r:id="rId35" w:history="1">
        <w:r w:rsidRPr="00DA7EC1">
          <w:rPr>
            <w:rStyle w:val="Hyperlink"/>
            <w:i/>
          </w:rPr>
          <w:t>Classification of Instructional Programs</w:t>
        </w:r>
        <w:r w:rsidRPr="00DA7EC1">
          <w:rPr>
            <w:rStyle w:val="Hyperlink"/>
          </w:rPr>
          <w:t xml:space="preserve"> terminology </w:t>
        </w:r>
      </w:hyperlink>
      <w:r w:rsidRPr="00F11D78">
        <w:t>[</w:t>
      </w:r>
      <w:r>
        <w:t xml:space="preserve">2020 </w:t>
      </w:r>
      <w:r w:rsidRPr="00F11D78">
        <w:t>CIP codes, program name, and additional description (optional)]. CIP codes are established by the U.S. Department of Education’s National Center for Education Statistics.</w:t>
      </w:r>
    </w:p>
    <w:p w14:paraId="346A5DB7" w14:textId="77777777" w:rsidR="001F731F" w:rsidRDefault="001F731F" w:rsidP="001F731F">
      <w:pPr>
        <w:pStyle w:val="Formquestion"/>
        <w:numPr>
          <w:ilvl w:val="1"/>
          <w:numId w:val="187"/>
        </w:numPr>
        <w:ind w:left="810"/>
      </w:pPr>
      <w:r w:rsidRPr="00C47C7F">
        <w:t>Specify the program level.</w:t>
      </w:r>
    </w:p>
    <w:p w14:paraId="6F9A00B5" w14:textId="77777777" w:rsidR="001F731F" w:rsidRDefault="001F731F" w:rsidP="001F731F">
      <w:pPr>
        <w:pStyle w:val="Formquestion"/>
        <w:numPr>
          <w:ilvl w:val="1"/>
          <w:numId w:val="187"/>
        </w:numPr>
        <w:ind w:left="810"/>
      </w:pPr>
      <w:r w:rsidRPr="00C47C7F">
        <w:t>Speci</w:t>
      </w:r>
      <w:r>
        <w:t>fy all modalities of delivery: (i) i</w:t>
      </w:r>
      <w:r w:rsidRPr="00C47C7F">
        <w:t>nternet</w:t>
      </w:r>
      <w:r>
        <w:t>; (ii) o</w:t>
      </w:r>
      <w:r w:rsidRPr="00C47C7F">
        <w:t>ne-way and two-way transmissions</w:t>
      </w:r>
      <w:r>
        <w:t xml:space="preserve"> through open broadcast, closed circuit, cable, microwave, broadband lines, fiber optics, </w:t>
      </w:r>
      <w:proofErr w:type="gramStart"/>
      <w:r>
        <w:t>satellite</w:t>
      </w:r>
      <w:proofErr w:type="gramEnd"/>
      <w:r>
        <w:t xml:space="preserve"> or wireless communications devices; (iii) a</w:t>
      </w:r>
      <w:r w:rsidRPr="00C47C7F">
        <w:t>udio conferencing</w:t>
      </w:r>
      <w:r>
        <w:t>; (iv) and/or other media used in conjunction with the technologies listed in items (i)–(iii).</w:t>
      </w:r>
    </w:p>
    <w:p w14:paraId="021A07AF" w14:textId="77777777" w:rsidR="001F731F" w:rsidRPr="007C7A33" w:rsidRDefault="001F731F" w:rsidP="001F731F">
      <w:pPr>
        <w:pStyle w:val="Formquestion"/>
        <w:numPr>
          <w:ilvl w:val="1"/>
          <w:numId w:val="187"/>
        </w:numPr>
        <w:ind w:left="810"/>
      </w:pPr>
      <w:r w:rsidRPr="00C47C7F">
        <w:t>Identify date the offerings will be launched (MM/DD/YYYY).</w:t>
      </w:r>
    </w:p>
    <w:p w14:paraId="3BA575A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559F6089" w14:textId="77777777" w:rsidR="001F731F" w:rsidRPr="00454DA2" w:rsidRDefault="001F731F" w:rsidP="001F731F">
      <w:pPr>
        <w:pStyle w:val="Formbodyparagraph"/>
        <w:ind w:left="360"/>
      </w:pPr>
    </w:p>
    <w:p w14:paraId="5E474295"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6ED22DA9" w14:textId="1F09C880" w:rsidR="001F731F" w:rsidRDefault="001F731F" w:rsidP="001F731F">
      <w:pPr>
        <w:pStyle w:val="Formquestion"/>
        <w:numPr>
          <w:ilvl w:val="0"/>
          <w:numId w:val="186"/>
        </w:numPr>
      </w:pPr>
      <w:r w:rsidRPr="005F5139">
        <w:t xml:space="preserve">Does the institution have any contractual arrangements in relationship to the </w:t>
      </w:r>
      <w:r>
        <w:t>intended correspondence education</w:t>
      </w:r>
      <w:r w:rsidRPr="005F5139">
        <w:t xml:space="preserve">? (See </w:t>
      </w:r>
      <w:hyperlink r:id="rId36" w:history="1">
        <w:r w:rsidRPr="00966F3C">
          <w:rPr>
            <w:rStyle w:val="Hyperlink"/>
          </w:rPr>
          <w:t>definition of contractual arrangement</w:t>
        </w:r>
      </w:hyperlink>
      <w:r w:rsidRPr="005F5139">
        <w:t>.)</w:t>
      </w:r>
    </w:p>
    <w:p w14:paraId="102E9CF1" w14:textId="7024036D" w:rsidR="001F731F" w:rsidRDefault="001F731F" w:rsidP="001F731F">
      <w:pPr>
        <w:pStyle w:val="Formbodyparagraph"/>
        <w:ind w:left="720"/>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r>
        <w:t xml:space="preserve"> No</w:t>
      </w:r>
    </w:p>
    <w:p w14:paraId="6747766E" w14:textId="2BA1AC3E" w:rsidR="001F731F" w:rsidRDefault="001F731F" w:rsidP="001F731F">
      <w:pPr>
        <w:pStyle w:val="Formbodyparagraph"/>
        <w:ind w:left="720"/>
      </w:pPr>
      <w:r>
        <w:fldChar w:fldCharType="begin">
          <w:ffData>
            <w:name w:val="Check30"/>
            <w:enabled/>
            <w:calcOnExit w:val="0"/>
            <w:checkBox>
              <w:sizeAuto/>
              <w:default w:val="0"/>
            </w:checkBox>
          </w:ffData>
        </w:fldChar>
      </w:r>
      <w:bookmarkStart w:id="9" w:name="Check30"/>
      <w:r>
        <w:instrText xml:space="preserve"> FORMCHECKBOX </w:instrText>
      </w:r>
      <w:r w:rsidR="00000000">
        <w:fldChar w:fldCharType="separate"/>
      </w:r>
      <w:r>
        <w:fldChar w:fldCharType="end"/>
      </w:r>
      <w:bookmarkEnd w:id="9"/>
      <w:r>
        <w:t xml:space="preserve"> Yes</w:t>
      </w:r>
    </w:p>
    <w:p w14:paraId="3B975299" w14:textId="77777777" w:rsidR="001F731F" w:rsidRDefault="001F731F" w:rsidP="001F731F">
      <w:pPr>
        <w:pStyle w:val="Formbodyparagraph"/>
        <w:ind w:left="990"/>
      </w:pPr>
      <w:r>
        <w:rPr>
          <w:b/>
        </w:rPr>
        <w:t xml:space="preserve">Important: </w:t>
      </w:r>
      <w:r>
        <w:t xml:space="preserve">If yes, complete the </w:t>
      </w:r>
      <w:hyperlink r:id="rId37" w:history="1">
        <w:r w:rsidRPr="0027031D">
          <w:rPr>
            <w:rStyle w:val="Hyperlink"/>
          </w:rPr>
          <w:t>Contractual Arrangement Screening Form</w:t>
        </w:r>
      </w:hyperlink>
      <w:r>
        <w:t xml:space="preserve"> for each planned involvement to determine whether additional HLC approval is required. </w:t>
      </w:r>
    </w:p>
    <w:p w14:paraId="37487BFE" w14:textId="77777777" w:rsidR="001F731F" w:rsidRDefault="001F731F" w:rsidP="001F731F">
      <w:pPr>
        <w:pStyle w:val="Formbodyparagraph"/>
        <w:numPr>
          <w:ilvl w:val="0"/>
          <w:numId w:val="189"/>
        </w:numPr>
        <w:ind w:left="1440"/>
      </w:pPr>
      <w:r w:rsidRPr="00404018">
        <w:rPr>
          <w:b/>
        </w:rPr>
        <w:t>If contractual approval is required:</w:t>
      </w:r>
      <w:r>
        <w:t xml:space="preserve"> Complete the full contractual application and submit it in conjunction with this application. </w:t>
      </w:r>
    </w:p>
    <w:p w14:paraId="72C992E4" w14:textId="77777777" w:rsidR="001F731F" w:rsidRDefault="001F731F" w:rsidP="001F731F">
      <w:pPr>
        <w:pStyle w:val="Formbodyparagraph"/>
        <w:numPr>
          <w:ilvl w:val="0"/>
          <w:numId w:val="189"/>
        </w:numPr>
        <w:ind w:left="1440"/>
      </w:pPr>
      <w:r w:rsidRPr="00404018">
        <w:rPr>
          <w:b/>
        </w:rPr>
        <w:lastRenderedPageBreak/>
        <w:t>If approval is not required:</w:t>
      </w:r>
      <w:r>
        <w:t xml:space="preserve"> Attach the confirmation email from HLC to this application.</w:t>
      </w:r>
    </w:p>
    <w:p w14:paraId="4ED9BC8E" w14:textId="32FE9397" w:rsidR="009229B2" w:rsidRDefault="009229B2" w:rsidP="001F731F">
      <w:pPr>
        <w:pStyle w:val="Formquestion"/>
        <w:numPr>
          <w:ilvl w:val="0"/>
          <w:numId w:val="186"/>
        </w:numPr>
      </w:pPr>
      <w:r>
        <w:t xml:space="preserve">Does the institution have any consortial arrangements that support its delivery of the intended correspondence education? (See definition of consortial arrangement in </w:t>
      </w:r>
      <w:hyperlink r:id="rId38" w:history="1">
        <w:r w:rsidRPr="009229B2">
          <w:rPr>
            <w:rStyle w:val="Hyperlink"/>
          </w:rPr>
          <w:t>HLC’s Glossary</w:t>
        </w:r>
      </w:hyperlink>
      <w:r>
        <w:t>.)</w:t>
      </w:r>
    </w:p>
    <w:p w14:paraId="5D55FC78" w14:textId="43A137A7" w:rsidR="009229B2" w:rsidRDefault="009229B2" w:rsidP="00592A69">
      <w:pPr>
        <w:pStyle w:val="Formbodyparagraph"/>
        <w:ind w:left="720"/>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r>
        <w:t xml:space="preserve"> No</w:t>
      </w:r>
    </w:p>
    <w:p w14:paraId="46C369AD" w14:textId="3E85C515" w:rsidR="009229B2" w:rsidRDefault="009229B2" w:rsidP="009229B2">
      <w:pPr>
        <w:pStyle w:val="Formbodyparagraph"/>
        <w:ind w:left="720"/>
      </w:pP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4DC43D76" w14:textId="5FCEA0E7" w:rsidR="009229B2" w:rsidRDefault="009229B2" w:rsidP="00592A69">
      <w:pPr>
        <w:pStyle w:val="Questiontext"/>
        <w:ind w:left="1080"/>
      </w:pPr>
      <w:r>
        <w:t>If yes, please describe the consortial arrangement:</w:t>
      </w:r>
    </w:p>
    <w:p w14:paraId="2099F809" w14:textId="77777777" w:rsidR="00A73AA9" w:rsidRDefault="00A73AA9" w:rsidP="00592A69">
      <w:pPr>
        <w:pStyle w:val="Formbodyparagraph"/>
        <w:ind w:left="1080"/>
        <w:sectPr w:rsidR="00A73AA9" w:rsidSect="00D26884">
          <w:type w:val="continuous"/>
          <w:pgSz w:w="12240" w:h="15840"/>
          <w:pgMar w:top="1440" w:right="1008" w:bottom="1440" w:left="1008" w:header="720" w:footer="720" w:gutter="0"/>
          <w:cols w:space="720"/>
          <w:titlePg/>
          <w:docGrid w:linePitch="360"/>
        </w:sectPr>
      </w:pPr>
    </w:p>
    <w:p w14:paraId="36D64786" w14:textId="77777777" w:rsidR="009229B2" w:rsidRDefault="009229B2" w:rsidP="00592A69">
      <w:pPr>
        <w:pStyle w:val="Formbodyparagraph"/>
        <w:ind w:left="1080"/>
      </w:pPr>
    </w:p>
    <w:p w14:paraId="3714BCCB" w14:textId="77777777" w:rsidR="00A73AA9" w:rsidRDefault="00A73AA9" w:rsidP="001F731F">
      <w:pPr>
        <w:pStyle w:val="Formquestion"/>
        <w:numPr>
          <w:ilvl w:val="0"/>
          <w:numId w:val="186"/>
        </w:numPr>
        <w:sectPr w:rsidR="00A73AA9" w:rsidSect="00D26884">
          <w:type w:val="continuous"/>
          <w:pgSz w:w="12240" w:h="15840"/>
          <w:pgMar w:top="1440" w:right="1008" w:bottom="1440" w:left="1008" w:header="720" w:footer="720" w:gutter="0"/>
          <w:cols w:space="720"/>
          <w:formProt w:val="0"/>
          <w:titlePg/>
          <w:docGrid w:linePitch="360"/>
        </w:sectPr>
      </w:pPr>
    </w:p>
    <w:p w14:paraId="3A1529F1" w14:textId="2F69769B" w:rsidR="001F731F" w:rsidRDefault="001F731F" w:rsidP="001F731F">
      <w:pPr>
        <w:pStyle w:val="Formquestion"/>
        <w:numPr>
          <w:ilvl w:val="0"/>
          <w:numId w:val="186"/>
        </w:numPr>
      </w:pPr>
      <w:r w:rsidRPr="00880C75">
        <w:t xml:space="preserve">What organizational structures are in place to ensure effective oversight, </w:t>
      </w:r>
      <w:proofErr w:type="gramStart"/>
      <w:r w:rsidRPr="00880C75">
        <w:t>implementation</w:t>
      </w:r>
      <w:proofErr w:type="gramEnd"/>
      <w:r w:rsidRPr="00880C75">
        <w:t xml:space="preserve"> and managemen</w:t>
      </w:r>
      <w:r>
        <w:t xml:space="preserve">t of the institution’s </w:t>
      </w:r>
      <w:r w:rsidRPr="00880C75">
        <w:t>correspondence education offerings?</w:t>
      </w:r>
    </w:p>
    <w:p w14:paraId="58F6D8C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10E7C036" w14:textId="77777777" w:rsidR="001F731F" w:rsidRDefault="001F731F" w:rsidP="001F731F">
      <w:pPr>
        <w:pStyle w:val="Formbodyparagraph"/>
        <w:ind w:left="360"/>
      </w:pPr>
    </w:p>
    <w:p w14:paraId="25C590A4"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274A9FD3" w14:textId="10930B87" w:rsidR="001F731F" w:rsidRDefault="001F731F" w:rsidP="001F731F">
      <w:pPr>
        <w:pStyle w:val="Formquestion"/>
        <w:numPr>
          <w:ilvl w:val="0"/>
          <w:numId w:val="186"/>
        </w:numPr>
      </w:pPr>
      <w:r w:rsidRPr="00880C75">
        <w:t>Does the institution have a separately identified organizational unit for prov</w:t>
      </w:r>
      <w:r>
        <w:t xml:space="preserve">iding or marketing the </w:t>
      </w:r>
      <w:r w:rsidRPr="00880C75">
        <w:t xml:space="preserve">correspondence education offerings? </w:t>
      </w:r>
    </w:p>
    <w:p w14:paraId="74E216A0" w14:textId="220AD6BF" w:rsidR="001F731F" w:rsidRDefault="001F731F" w:rsidP="001F731F">
      <w:pPr>
        <w:pStyle w:val="Formbodyparagraph"/>
        <w:ind w:left="360"/>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No</w:t>
      </w:r>
    </w:p>
    <w:p w14:paraId="208AE213" w14:textId="00BA1601" w:rsidR="001F731F" w:rsidRDefault="001F731F" w:rsidP="001F731F">
      <w:pPr>
        <w:pStyle w:val="Formbodyparagraph"/>
        <w:ind w:left="360"/>
      </w:pPr>
      <w:r w:rsidRPr="00880C75">
        <w:fldChar w:fldCharType="begin">
          <w:ffData>
            <w:name w:val="Check26"/>
            <w:enabled/>
            <w:calcOnExit w:val="0"/>
            <w:checkBox>
              <w:sizeAuto/>
              <w:default w:val="0"/>
            </w:checkBox>
          </w:ffData>
        </w:fldChar>
      </w:r>
      <w:r w:rsidRPr="00880C75">
        <w:instrText xml:space="preserve"> FORMCHECKBOX </w:instrText>
      </w:r>
      <w:r w:rsidR="00000000">
        <w:fldChar w:fldCharType="separate"/>
      </w:r>
      <w:r w:rsidRPr="00880C75">
        <w:fldChar w:fldCharType="end"/>
      </w:r>
      <w:r w:rsidRPr="00880C75">
        <w:t xml:space="preserve"> Yes</w:t>
      </w:r>
    </w:p>
    <w:p w14:paraId="0B0FC6C0" w14:textId="77777777" w:rsidR="001F731F" w:rsidRDefault="001F731F" w:rsidP="001F731F">
      <w:pPr>
        <w:pStyle w:val="Formquestion"/>
        <w:ind w:left="720"/>
      </w:pPr>
      <w:r w:rsidRPr="00880C75">
        <w:t>If yes, please explain how this separate unit coordinates with other academic and administrative units across the institution to ensure the consistency and quality of offerings.</w:t>
      </w:r>
    </w:p>
    <w:p w14:paraId="7748710A"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31257CCD" w14:textId="77777777" w:rsidR="001F731F" w:rsidRDefault="001F731F" w:rsidP="001F731F">
      <w:pPr>
        <w:pStyle w:val="Formbodyparagraph"/>
        <w:ind w:left="720"/>
      </w:pPr>
    </w:p>
    <w:p w14:paraId="06319B2B" w14:textId="77777777" w:rsidR="001F731F" w:rsidRPr="000F220E" w:rsidRDefault="001F731F" w:rsidP="001F731F">
      <w:pPr>
        <w:pStyle w:val="Formbodyparagraph"/>
        <w:ind w:left="720"/>
        <w:sectPr w:rsidR="001F731F" w:rsidRPr="000F220E" w:rsidSect="00D26884">
          <w:type w:val="continuous"/>
          <w:pgSz w:w="12240" w:h="15840"/>
          <w:pgMar w:top="1440" w:right="1008" w:bottom="1440" w:left="1008" w:header="720" w:footer="720" w:gutter="0"/>
          <w:cols w:space="720"/>
          <w:formProt w:val="0"/>
          <w:titlePg/>
          <w:docGrid w:linePitch="360"/>
        </w:sectPr>
      </w:pPr>
    </w:p>
    <w:p w14:paraId="381A7A2B" w14:textId="7CC8C276" w:rsidR="001F731F" w:rsidRPr="008208BD" w:rsidRDefault="001F731F" w:rsidP="001F731F">
      <w:pPr>
        <w:pStyle w:val="Heading3"/>
      </w:pPr>
      <w:r>
        <w:br/>
      </w:r>
      <w:r w:rsidRPr="008208BD">
        <w:t>Se</w:t>
      </w:r>
      <w:r>
        <w:t xml:space="preserve">ction B. Institution’s History </w:t>
      </w:r>
      <w:proofErr w:type="gramStart"/>
      <w:r>
        <w:t>W</w:t>
      </w:r>
      <w:r w:rsidRPr="008208BD">
        <w:t>ith</w:t>
      </w:r>
      <w:proofErr w:type="gramEnd"/>
      <w:r w:rsidRPr="008208BD">
        <w:t xml:space="preserve"> Correspondence Education Offerings</w:t>
      </w:r>
    </w:p>
    <w:p w14:paraId="6ACD8A47" w14:textId="73D0D987" w:rsidR="001F731F" w:rsidRPr="00C17D32" w:rsidRDefault="001F731F" w:rsidP="001F731F">
      <w:pPr>
        <w:pStyle w:val="Formquestion"/>
        <w:numPr>
          <w:ilvl w:val="0"/>
          <w:numId w:val="186"/>
        </w:numPr>
      </w:pPr>
      <w:r w:rsidRPr="00880C75">
        <w:t>Briefly describe the institu</w:t>
      </w:r>
      <w:r>
        <w:t>tion’s experience with correspondence education</w:t>
      </w:r>
      <w:r w:rsidRPr="00880C75">
        <w:t xml:space="preserve"> offerings.</w:t>
      </w:r>
    </w:p>
    <w:p w14:paraId="6A3EAAA5"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12568AB" w14:textId="77777777" w:rsidR="001F731F" w:rsidRPr="003875C0" w:rsidRDefault="001F731F" w:rsidP="001F731F">
      <w:pPr>
        <w:pStyle w:val="Formbodyparagraph"/>
        <w:ind w:left="360"/>
      </w:pPr>
    </w:p>
    <w:p w14:paraId="132D0AB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4201CB5B" w14:textId="2BDBB200" w:rsidR="001F731F" w:rsidRPr="00C17D32" w:rsidRDefault="001F731F" w:rsidP="001F731F">
      <w:pPr>
        <w:pStyle w:val="Formquestion"/>
        <w:numPr>
          <w:ilvl w:val="0"/>
          <w:numId w:val="186"/>
        </w:numPr>
      </w:pPr>
      <w:r w:rsidRPr="00880C75">
        <w:t>What is the institution’s experience, if any, in collaborating with other institutions or or</w:t>
      </w:r>
      <w:r>
        <w:t>ganizations to provide correspondence</w:t>
      </w:r>
      <w:r w:rsidRPr="00880C75">
        <w:t xml:space="preserve"> education?</w:t>
      </w:r>
    </w:p>
    <w:p w14:paraId="59E3271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7A600C13" w14:textId="77777777" w:rsidR="001F731F" w:rsidRDefault="001F731F" w:rsidP="001F731F">
      <w:pPr>
        <w:pStyle w:val="Formbodyparagraph"/>
        <w:ind w:left="360"/>
      </w:pPr>
    </w:p>
    <w:p w14:paraId="51BC29DD"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3A9EF1F4" w14:textId="1FA7AE5C" w:rsidR="001F731F" w:rsidRPr="00C17D32" w:rsidRDefault="001F731F" w:rsidP="001F731F">
      <w:pPr>
        <w:pStyle w:val="Formquestion"/>
        <w:numPr>
          <w:ilvl w:val="0"/>
          <w:numId w:val="186"/>
        </w:numPr>
      </w:pPr>
      <w:r w:rsidRPr="00880C75">
        <w:t xml:space="preserve">If approved for </w:t>
      </w:r>
      <w:r>
        <w:t>correspondence education</w:t>
      </w:r>
      <w:r w:rsidRPr="00880C75">
        <w:t xml:space="preserve">, what future growth does the institution anticipate (e.g., in the next six months, three years) and how </w:t>
      </w:r>
      <w:r>
        <w:t>does the institution plan to manage this growth</w:t>
      </w:r>
      <w:r w:rsidRPr="00880C75">
        <w:t>?</w:t>
      </w:r>
    </w:p>
    <w:p w14:paraId="7EB5025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127C89B" w14:textId="77777777" w:rsidR="001F731F" w:rsidRPr="003875C0" w:rsidRDefault="001F731F" w:rsidP="001F731F">
      <w:pPr>
        <w:pStyle w:val="Formbodyparagraph"/>
        <w:ind w:left="360"/>
      </w:pPr>
    </w:p>
    <w:p w14:paraId="6E47A5AB" w14:textId="77777777" w:rsidR="001F731F" w:rsidRPr="000F220E" w:rsidRDefault="001F731F" w:rsidP="001F731F">
      <w:pPr>
        <w:pStyle w:val="Formbodyparagraph"/>
        <w:ind w:left="360"/>
        <w:sectPr w:rsidR="001F731F" w:rsidRPr="000F220E" w:rsidSect="00D26884">
          <w:type w:val="continuous"/>
          <w:pgSz w:w="12240" w:h="15840"/>
          <w:pgMar w:top="1440" w:right="1008" w:bottom="1440" w:left="1008" w:header="720" w:footer="720" w:gutter="0"/>
          <w:cols w:space="720"/>
          <w:formProt w:val="0"/>
          <w:titlePg/>
          <w:docGrid w:linePitch="360"/>
        </w:sectPr>
      </w:pPr>
    </w:p>
    <w:p w14:paraId="4DAB7646" w14:textId="77777777" w:rsidR="001F731F" w:rsidRDefault="001F731F" w:rsidP="001F731F">
      <w:pPr>
        <w:pStyle w:val="Formquestion"/>
        <w:numPr>
          <w:ilvl w:val="0"/>
          <w:numId w:val="186"/>
        </w:numPr>
      </w:pPr>
      <w:r>
        <w:t>Does the institution have a process in place to ascertain and secure state approval(s) as required?</w:t>
      </w:r>
    </w:p>
    <w:p w14:paraId="6A6F491D" w14:textId="33C65788" w:rsidR="0084550F" w:rsidRDefault="0084550F" w:rsidP="00592A69">
      <w:pPr>
        <w:pStyle w:val="Formbodyparagraph"/>
        <w:ind w:left="360"/>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4A54C78F" w14:textId="621C895A" w:rsidR="0084550F" w:rsidRDefault="0084550F" w:rsidP="0084550F">
      <w:pPr>
        <w:pStyle w:val="Formbodyparagraph"/>
        <w:ind w:left="360"/>
      </w:pP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r>
        <w:t xml:space="preserve"> No</w:t>
      </w:r>
    </w:p>
    <w:p w14:paraId="6EE3E5A0" w14:textId="6461C30C" w:rsidR="0084550F" w:rsidRPr="0084550F" w:rsidRDefault="0084550F" w:rsidP="00592A69">
      <w:pPr>
        <w:pStyle w:val="Questiontext"/>
        <w:ind w:left="720"/>
      </w:pPr>
      <w:r>
        <w:lastRenderedPageBreak/>
        <w:t>If no, explain below:</w:t>
      </w:r>
    </w:p>
    <w:p w14:paraId="526D70C3" w14:textId="77777777" w:rsidR="00AD2742" w:rsidRDefault="00AD2742" w:rsidP="00592A69">
      <w:pPr>
        <w:pStyle w:val="Formbodyparagraph"/>
        <w:ind w:left="720"/>
        <w:sectPr w:rsidR="00AD2742" w:rsidSect="00D26884">
          <w:type w:val="continuous"/>
          <w:pgSz w:w="12240" w:h="15840"/>
          <w:pgMar w:top="1440" w:right="1008" w:bottom="1440" w:left="1008" w:header="720" w:footer="720" w:gutter="0"/>
          <w:cols w:space="720"/>
          <w:titlePg/>
          <w:docGrid w:linePitch="360"/>
        </w:sectPr>
      </w:pPr>
    </w:p>
    <w:p w14:paraId="50C0F86B" w14:textId="77777777" w:rsidR="0084550F" w:rsidRDefault="0084550F" w:rsidP="00592A69">
      <w:pPr>
        <w:pStyle w:val="Formbodyparagraph"/>
        <w:ind w:left="720"/>
      </w:pPr>
    </w:p>
    <w:p w14:paraId="4B8BBBEF" w14:textId="77777777" w:rsidR="00AD2742" w:rsidRDefault="00AD2742" w:rsidP="001F731F">
      <w:pPr>
        <w:pStyle w:val="Heading3"/>
        <w:sectPr w:rsidR="00AD2742" w:rsidSect="00D26884">
          <w:type w:val="continuous"/>
          <w:pgSz w:w="12240" w:h="15840"/>
          <w:pgMar w:top="1440" w:right="1008" w:bottom="1440" w:left="1008" w:header="720" w:footer="720" w:gutter="0"/>
          <w:cols w:space="720"/>
          <w:formProt w:val="0"/>
          <w:titlePg/>
          <w:docGrid w:linePitch="360"/>
        </w:sectPr>
      </w:pPr>
    </w:p>
    <w:p w14:paraId="0830479A" w14:textId="7C0E90DB" w:rsidR="001F731F" w:rsidRPr="008208BD" w:rsidRDefault="001F731F" w:rsidP="001F731F">
      <w:pPr>
        <w:pStyle w:val="Heading3"/>
      </w:pPr>
      <w:r>
        <w:br/>
      </w:r>
      <w:r w:rsidRPr="008208BD">
        <w:t>Section C. Institutional Planning for Correspondence Education Offerings</w:t>
      </w:r>
    </w:p>
    <w:p w14:paraId="3F37842F" w14:textId="1EC79C07" w:rsidR="001F731F" w:rsidRDefault="001F731F" w:rsidP="001F731F">
      <w:pPr>
        <w:pStyle w:val="Formquestion"/>
        <w:numPr>
          <w:ilvl w:val="0"/>
          <w:numId w:val="186"/>
        </w:numPr>
      </w:pPr>
      <w:r w:rsidRPr="008D30F5">
        <w:t>What impact might the proposed init</w:t>
      </w:r>
      <w:r>
        <w:t>iation or expansion of correspondence education</w:t>
      </w:r>
      <w:r w:rsidRPr="008D30F5">
        <w:t xml:space="preserve"> offering(s) have on challenges identified as part of or </w:t>
      </w:r>
      <w:proofErr w:type="gramStart"/>
      <w:r w:rsidRPr="008D30F5">
        <w:t>subsequent to</w:t>
      </w:r>
      <w:proofErr w:type="gramEnd"/>
      <w:r w:rsidRPr="008D30F5">
        <w:t xml:space="preserve"> the </w:t>
      </w:r>
      <w:r>
        <w:t>institution’s last HLC review</w:t>
      </w:r>
      <w:r w:rsidRPr="008D30F5">
        <w:t xml:space="preserve"> and how has the institu</w:t>
      </w:r>
      <w:r>
        <w:t>tion addressed the challenge(s)</w:t>
      </w:r>
      <w:r w:rsidRPr="00C17D32">
        <w:t>?</w:t>
      </w:r>
    </w:p>
    <w:p w14:paraId="4FD6E37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1E1A873" w14:textId="77777777" w:rsidR="001F731F" w:rsidRPr="00C17D32" w:rsidRDefault="001F731F" w:rsidP="001F731F">
      <w:pPr>
        <w:pStyle w:val="Formbodyparagraph"/>
        <w:ind w:left="360"/>
      </w:pPr>
    </w:p>
    <w:p w14:paraId="4907F12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50BC74C3" w14:textId="07A1D90D" w:rsidR="001F731F" w:rsidRPr="00C17D32" w:rsidRDefault="001F731F" w:rsidP="001F731F">
      <w:pPr>
        <w:pStyle w:val="Formquestion"/>
        <w:numPr>
          <w:ilvl w:val="0"/>
          <w:numId w:val="186"/>
        </w:numPr>
      </w:pPr>
      <w:r w:rsidRPr="008D30F5">
        <w:t>Briefly describe the planning process for the correspondence education request made in this application, including the involvement of the various constituencies in that proc</w:t>
      </w:r>
      <w:r>
        <w:t xml:space="preserve">ess, the management of </w:t>
      </w:r>
      <w:r w:rsidRPr="008D30F5">
        <w:t>correspondence education</w:t>
      </w:r>
      <w:r>
        <w:t xml:space="preserve"> offerings</w:t>
      </w:r>
      <w:r w:rsidRPr="008D30F5">
        <w:t>, and how the management of correspondence education fits into the institution’s organizational structur</w:t>
      </w:r>
      <w:r>
        <w:t>e</w:t>
      </w:r>
      <w:r w:rsidRPr="00C17D32">
        <w:t>.</w:t>
      </w:r>
    </w:p>
    <w:p w14:paraId="68D841C4" w14:textId="77777777" w:rsidR="001F731F" w:rsidRDefault="001F731F" w:rsidP="001F731F">
      <w:pPr>
        <w:pStyle w:val="Formbodyparagraph"/>
        <w:ind w:left="360"/>
        <w:rPr>
          <w:iCs/>
        </w:rPr>
        <w:sectPr w:rsidR="001F731F" w:rsidSect="00D26884">
          <w:type w:val="continuous"/>
          <w:pgSz w:w="12240" w:h="15840"/>
          <w:pgMar w:top="1440" w:right="1008" w:bottom="1440" w:left="1008" w:header="720" w:footer="720" w:gutter="0"/>
          <w:cols w:space="720"/>
          <w:titlePg/>
          <w:docGrid w:linePitch="360"/>
        </w:sectPr>
      </w:pPr>
    </w:p>
    <w:p w14:paraId="4B5FEFBE" w14:textId="77777777" w:rsidR="001F731F" w:rsidRPr="00C17D32" w:rsidRDefault="001F731F" w:rsidP="001F731F">
      <w:pPr>
        <w:pStyle w:val="Formbodyparagraph"/>
        <w:ind w:left="360"/>
        <w:rPr>
          <w:iCs/>
        </w:rPr>
      </w:pPr>
    </w:p>
    <w:p w14:paraId="3A7D294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6EA69B01" w14:textId="77777777" w:rsidR="001F731F" w:rsidRPr="00C17D32" w:rsidRDefault="001F731F" w:rsidP="001F731F">
      <w:pPr>
        <w:pStyle w:val="Formquestion"/>
        <w:numPr>
          <w:ilvl w:val="0"/>
          <w:numId w:val="186"/>
        </w:numPr>
      </w:pPr>
      <w:r w:rsidRPr="008D30F5">
        <w:t>What controls are in place to ensure that the information presented to all the constituencies in advertising, brochures and other communications will be accurate?</w:t>
      </w:r>
    </w:p>
    <w:p w14:paraId="0895775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69110A51" w14:textId="77777777" w:rsidR="001F731F" w:rsidRDefault="001F731F" w:rsidP="001F731F">
      <w:pPr>
        <w:pStyle w:val="Formbodyparagraph"/>
        <w:ind w:left="360"/>
      </w:pPr>
    </w:p>
    <w:p w14:paraId="4DC5B5F8" w14:textId="77777777" w:rsidR="001F731F" w:rsidRPr="00142AEA" w:rsidRDefault="001F731F" w:rsidP="001F731F">
      <w:pPr>
        <w:pStyle w:val="Formbodyparagraph"/>
        <w:ind w:left="360"/>
        <w:sectPr w:rsidR="001F731F" w:rsidRPr="00142AEA" w:rsidSect="00D26884">
          <w:type w:val="continuous"/>
          <w:pgSz w:w="12240" w:h="15840"/>
          <w:pgMar w:top="1440" w:right="1008" w:bottom="1440" w:left="1008" w:header="720" w:footer="720" w:gutter="0"/>
          <w:cols w:space="720"/>
          <w:formProt w:val="0"/>
          <w:titlePg/>
          <w:docGrid w:linePitch="360"/>
        </w:sectPr>
      </w:pPr>
    </w:p>
    <w:p w14:paraId="34E2BE31" w14:textId="77777777" w:rsidR="001F731F" w:rsidRPr="008208BD" w:rsidRDefault="001F731F" w:rsidP="001F731F">
      <w:pPr>
        <w:pStyle w:val="Heading3"/>
      </w:pPr>
      <w:r>
        <w:br/>
      </w:r>
      <w:r w:rsidRPr="008208BD">
        <w:t>Section D. Curriculum and Instructional Design</w:t>
      </w:r>
    </w:p>
    <w:p w14:paraId="79A72222" w14:textId="103DF30B" w:rsidR="001F731F" w:rsidRPr="00C17D32" w:rsidRDefault="001F731F" w:rsidP="001F731F">
      <w:pPr>
        <w:pStyle w:val="Formquestion"/>
        <w:numPr>
          <w:ilvl w:val="0"/>
          <w:numId w:val="186"/>
        </w:numPr>
      </w:pPr>
      <w:r w:rsidRPr="001E49D8">
        <w:t xml:space="preserve">How does the institution </w:t>
      </w:r>
      <w:r>
        <w:t>ensure</w:t>
      </w:r>
      <w:r w:rsidRPr="001E49D8">
        <w:t xml:space="preserve"> good instr</w:t>
      </w:r>
      <w:r>
        <w:t>uctional design in its correspondence education</w:t>
      </w:r>
      <w:r w:rsidRPr="001E49D8">
        <w:t xml:space="preserve"> offerings? How are the institution’s faculty and quality control mechanisms involved in the instructional design process?</w:t>
      </w:r>
    </w:p>
    <w:p w14:paraId="1BD5655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649E9A18" w14:textId="77777777" w:rsidR="001F731F" w:rsidRPr="00C17D32" w:rsidRDefault="001F731F" w:rsidP="001F731F">
      <w:pPr>
        <w:pStyle w:val="Formbodyparagraph"/>
        <w:ind w:left="360"/>
      </w:pPr>
    </w:p>
    <w:p w14:paraId="338A677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5FB0AE93" w14:textId="77777777" w:rsidR="001F731F" w:rsidRPr="00C17D32" w:rsidRDefault="001F731F" w:rsidP="001F731F">
      <w:pPr>
        <w:pStyle w:val="Formquestion"/>
        <w:numPr>
          <w:ilvl w:val="0"/>
          <w:numId w:val="186"/>
        </w:numPr>
      </w:pPr>
      <w:r w:rsidRPr="001E49D8">
        <w:t>What processes and procedures will the institution use for technology maintenance, upgrades, back up</w:t>
      </w:r>
      <w:r>
        <w:t xml:space="preserve"> and</w:t>
      </w:r>
      <w:r w:rsidRPr="001E49D8">
        <w:t xml:space="preserve"> remote services, and for communicating changes in software, hardware or technical systems to students and faculty?</w:t>
      </w:r>
    </w:p>
    <w:p w14:paraId="182635E4"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CEE224E" w14:textId="77777777" w:rsidR="001F731F" w:rsidRPr="00C17D32" w:rsidRDefault="001F731F" w:rsidP="001F731F">
      <w:pPr>
        <w:pStyle w:val="Formbodyparagraph"/>
        <w:ind w:left="360"/>
      </w:pPr>
    </w:p>
    <w:p w14:paraId="26A6BFD6"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661A42BE" w14:textId="77777777" w:rsidR="001F731F" w:rsidRPr="000F2D73" w:rsidRDefault="001F731F" w:rsidP="001F731F">
      <w:pPr>
        <w:pStyle w:val="Formquestion"/>
        <w:numPr>
          <w:ilvl w:val="0"/>
          <w:numId w:val="186"/>
        </w:numPr>
        <w:rPr>
          <w:rStyle w:val="CommentReference"/>
          <w:rFonts w:ascii="Times New Roman" w:hAnsi="Times New Roman"/>
        </w:rPr>
      </w:pPr>
      <w:r>
        <w:t>H</w:t>
      </w:r>
      <w:r w:rsidRPr="001E49D8">
        <w:t xml:space="preserve">ow does the institution </w:t>
      </w:r>
      <w:r>
        <w:t>ensure</w:t>
      </w:r>
      <w:r w:rsidRPr="001E49D8">
        <w:t xml:space="preserve"> that it provides convenient, reliable, and timely services to students or faculty needing technical assistance, and how does it communicate information about these services?</w:t>
      </w:r>
    </w:p>
    <w:p w14:paraId="187F503D"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6735E623" w14:textId="77777777" w:rsidR="001F731F" w:rsidRDefault="001F731F" w:rsidP="001F731F">
      <w:pPr>
        <w:pStyle w:val="Formbodyparagraph"/>
        <w:ind w:left="360"/>
      </w:pPr>
    </w:p>
    <w:p w14:paraId="19CAAC7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0F477D0B" w14:textId="58F56E45" w:rsidR="001F731F" w:rsidRPr="000F2D73" w:rsidRDefault="001F731F" w:rsidP="001F731F">
      <w:pPr>
        <w:pStyle w:val="Formquestion"/>
        <w:numPr>
          <w:ilvl w:val="0"/>
          <w:numId w:val="186"/>
        </w:numPr>
        <w:rPr>
          <w:rStyle w:val="CommentReference"/>
          <w:rFonts w:ascii="Times New Roman" w:hAnsi="Times New Roman"/>
        </w:rPr>
      </w:pPr>
      <w:r w:rsidRPr="001E49D8">
        <w:t xml:space="preserve">If the institution is planning partnerships or agreements with external organizations or institutions as identified in Questions </w:t>
      </w:r>
      <w:r>
        <w:t>4</w:t>
      </w:r>
      <w:r w:rsidRPr="001E49D8">
        <w:t xml:space="preserve"> and </w:t>
      </w:r>
      <w:r>
        <w:t>5</w:t>
      </w:r>
      <w:r w:rsidRPr="001E49D8">
        <w:t>, how will the institution ensure that students can</w:t>
      </w:r>
      <w:r>
        <w:t xml:space="preserve"> use these services effectively</w:t>
      </w:r>
      <w:r w:rsidRPr="001E49D8">
        <w:t>?</w:t>
      </w:r>
    </w:p>
    <w:p w14:paraId="4494D5B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1CD82C65" w14:textId="77777777" w:rsidR="001F731F" w:rsidRPr="003875C0" w:rsidRDefault="001F731F" w:rsidP="001F731F">
      <w:pPr>
        <w:pStyle w:val="Formbodyparagraph"/>
        <w:ind w:left="360"/>
      </w:pPr>
    </w:p>
    <w:p w14:paraId="2C2BE0C8" w14:textId="77777777" w:rsidR="001F731F" w:rsidRPr="000F220E" w:rsidRDefault="001F731F" w:rsidP="001F731F">
      <w:pPr>
        <w:pStyle w:val="Formbodyparagraph"/>
        <w:ind w:left="360"/>
        <w:sectPr w:rsidR="001F731F" w:rsidRPr="000F220E" w:rsidSect="00D26884">
          <w:type w:val="continuous"/>
          <w:pgSz w:w="12240" w:h="15840"/>
          <w:pgMar w:top="1440" w:right="1008" w:bottom="1440" w:left="1008" w:header="720" w:footer="720" w:gutter="0"/>
          <w:cols w:space="720"/>
          <w:formProt w:val="0"/>
          <w:titlePg/>
          <w:docGrid w:linePitch="360"/>
        </w:sectPr>
      </w:pPr>
    </w:p>
    <w:p w14:paraId="2A5B1413" w14:textId="77777777" w:rsidR="001F731F" w:rsidRPr="00EE126D" w:rsidRDefault="001F731F" w:rsidP="001F731F">
      <w:pPr>
        <w:pStyle w:val="Heading3"/>
      </w:pPr>
      <w:r>
        <w:lastRenderedPageBreak/>
        <w:br/>
      </w:r>
      <w:r w:rsidRPr="00EE126D">
        <w:t>Section E. Institutional Staffing, Faculty, and Student Support</w:t>
      </w:r>
    </w:p>
    <w:p w14:paraId="031DF852" w14:textId="24B52EDD" w:rsidR="001F731F" w:rsidRPr="00C17D32" w:rsidRDefault="001F731F" w:rsidP="001F731F">
      <w:pPr>
        <w:pStyle w:val="Formquestion"/>
        <w:numPr>
          <w:ilvl w:val="0"/>
          <w:numId w:val="186"/>
        </w:numPr>
      </w:pPr>
      <w:r w:rsidRPr="001E49D8">
        <w:t>How does</w:t>
      </w:r>
      <w:r>
        <w:t xml:space="preserve"> the institution staff </w:t>
      </w:r>
      <w:r w:rsidRPr="001E49D8">
        <w:t xml:space="preserve">correspondence education </w:t>
      </w:r>
      <w:r w:rsidR="00674093">
        <w:t>offerings</w:t>
      </w:r>
      <w:r w:rsidRPr="001E49D8">
        <w:t>? How does this differ from the institution’s processes fo</w:t>
      </w:r>
      <w:r>
        <w:t xml:space="preserve">r staffing </w:t>
      </w:r>
      <w:r w:rsidR="00674093">
        <w:t>offerings through other modalities</w:t>
      </w:r>
      <w:r w:rsidRPr="00C17D32">
        <w:t>?</w:t>
      </w:r>
    </w:p>
    <w:p w14:paraId="2FCC05F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410E3DC3" w14:textId="77777777" w:rsidR="001F731F" w:rsidRPr="00C17D32" w:rsidRDefault="001F731F" w:rsidP="001F731F">
      <w:pPr>
        <w:pStyle w:val="Formbodyparagraph"/>
        <w:ind w:left="360"/>
      </w:pPr>
    </w:p>
    <w:p w14:paraId="5A642892"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4F7554DC" w14:textId="25559D1A" w:rsidR="001F731F" w:rsidRPr="00C17D32" w:rsidRDefault="001F731F" w:rsidP="001F731F">
      <w:pPr>
        <w:pStyle w:val="Formquestion"/>
        <w:numPr>
          <w:ilvl w:val="0"/>
          <w:numId w:val="186"/>
        </w:numPr>
      </w:pPr>
      <w:r w:rsidRPr="001E49D8">
        <w:t>What is the institution’s process for selecting, training and orienting faculty for correspondence education? What special professional development, support or released time does the institution provide for faculty who tea</w:t>
      </w:r>
      <w:r>
        <w:t>ch correspondence education offerings</w:t>
      </w:r>
      <w:r w:rsidRPr="00C17D32">
        <w:t>?</w:t>
      </w:r>
    </w:p>
    <w:p w14:paraId="6345645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7828724A" w14:textId="77777777" w:rsidR="001F731F" w:rsidRPr="00C17D32" w:rsidRDefault="001F731F" w:rsidP="001F731F">
      <w:pPr>
        <w:pStyle w:val="Formbodyparagraph"/>
        <w:ind w:left="360"/>
      </w:pPr>
    </w:p>
    <w:p w14:paraId="42B582A9"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486257F3" w14:textId="757052A5" w:rsidR="001F731F" w:rsidRPr="00C17D32" w:rsidRDefault="001F731F" w:rsidP="001F731F">
      <w:pPr>
        <w:pStyle w:val="Formquestion"/>
        <w:numPr>
          <w:ilvl w:val="0"/>
          <w:numId w:val="186"/>
        </w:numPr>
      </w:pPr>
      <w:r w:rsidRPr="00690B1F">
        <w:t>How does the institution assure copyright compliance and keep correspondence education faculty aware of institutional policies on using others’ intellectual property?</w:t>
      </w:r>
    </w:p>
    <w:p w14:paraId="7FD4D4D9"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22F6854A" w14:textId="77777777" w:rsidR="001F731F" w:rsidRPr="00C17D32" w:rsidRDefault="001F731F" w:rsidP="001F731F">
      <w:pPr>
        <w:pStyle w:val="Formbodyparagraph"/>
        <w:ind w:left="360"/>
      </w:pPr>
    </w:p>
    <w:p w14:paraId="6664367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2D8AFB47" w14:textId="12E764FE" w:rsidR="001F731F" w:rsidRPr="00C17D32" w:rsidRDefault="001F731F" w:rsidP="001F731F">
      <w:pPr>
        <w:pStyle w:val="Formquestion"/>
        <w:numPr>
          <w:ilvl w:val="0"/>
          <w:numId w:val="186"/>
        </w:numPr>
      </w:pPr>
      <w:r w:rsidRPr="00690B1F">
        <w:t xml:space="preserve">How does the institution </w:t>
      </w:r>
      <w:r>
        <w:t>ensure</w:t>
      </w:r>
      <w:r w:rsidRPr="00690B1F">
        <w:t xml:space="preserve"> that </w:t>
      </w:r>
      <w:r>
        <w:t>correspondence education</w:t>
      </w:r>
      <w:r w:rsidRPr="00690B1F">
        <w:t xml:space="preserve"> students have access to necessary student and support services (e.g., institutional information, application for admission, registration, tutoring or academic support, advising, financial aid, tuition payment, career counseling and placement, library resources, complaint processes)? How does the institution provide them information about using these services, and how does it monitor and evaluate their use of these services?</w:t>
      </w:r>
    </w:p>
    <w:p w14:paraId="47D6B08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123F0DCD" w14:textId="77777777" w:rsidR="001F731F" w:rsidRDefault="001F731F" w:rsidP="001F731F">
      <w:pPr>
        <w:pStyle w:val="Formbodyparagraph"/>
        <w:ind w:left="360"/>
      </w:pPr>
    </w:p>
    <w:p w14:paraId="18013463" w14:textId="77777777" w:rsidR="001F731F" w:rsidRPr="00142AEA" w:rsidRDefault="001F731F" w:rsidP="001F731F">
      <w:pPr>
        <w:pStyle w:val="Formbodyparagraph"/>
        <w:ind w:left="360"/>
        <w:sectPr w:rsidR="001F731F" w:rsidRPr="00142AEA" w:rsidSect="00D26884">
          <w:type w:val="continuous"/>
          <w:pgSz w:w="12240" w:h="15840"/>
          <w:pgMar w:top="1440" w:right="1008" w:bottom="1440" w:left="1008" w:header="720" w:footer="720" w:gutter="0"/>
          <w:cols w:space="720"/>
          <w:formProt w:val="0"/>
          <w:titlePg/>
          <w:docGrid w:linePitch="360"/>
        </w:sectPr>
      </w:pPr>
    </w:p>
    <w:p w14:paraId="01437550" w14:textId="77777777" w:rsidR="001F731F" w:rsidRDefault="001F731F" w:rsidP="001F731F">
      <w:pPr>
        <w:pStyle w:val="Formquestion"/>
        <w:numPr>
          <w:ilvl w:val="0"/>
          <w:numId w:val="186"/>
        </w:numPr>
        <w:sectPr w:rsidR="001F731F" w:rsidSect="00D26884">
          <w:type w:val="continuous"/>
          <w:pgSz w:w="12240" w:h="15840"/>
          <w:pgMar w:top="1440" w:right="1008" w:bottom="1440" w:left="1008" w:header="720" w:footer="720" w:gutter="0"/>
          <w:cols w:space="720"/>
          <w:titlePg/>
          <w:docGrid w:linePitch="360"/>
        </w:sectPr>
      </w:pPr>
      <w:r>
        <w:t>What is the institution’s student identity verification protocol? Describe the institution's process for determining the effectiveness of the protocol described.</w:t>
      </w:r>
    </w:p>
    <w:p w14:paraId="13F82C25" w14:textId="77777777" w:rsidR="001F731F" w:rsidRDefault="001F731F" w:rsidP="001F731F">
      <w:pPr>
        <w:pStyle w:val="Formbodyparagraph"/>
        <w:ind w:left="360"/>
      </w:pPr>
    </w:p>
    <w:p w14:paraId="32C2561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2079F8CD" w14:textId="1B4C862E" w:rsidR="001F731F" w:rsidRDefault="001F731F" w:rsidP="00E4552C">
      <w:pPr>
        <w:pStyle w:val="Formquestion"/>
        <w:numPr>
          <w:ilvl w:val="0"/>
          <w:numId w:val="186"/>
        </w:numPr>
      </w:pPr>
      <w:r>
        <w:t xml:space="preserve">How does the institution ensure interaction between faculty and students </w:t>
      </w:r>
      <w:r w:rsidR="005B42BD">
        <w:t xml:space="preserve">as appropriate for </w:t>
      </w:r>
      <w:r w:rsidR="00674093">
        <w:t xml:space="preserve">correspondence </w:t>
      </w:r>
      <w:r>
        <w:t xml:space="preserve">education? </w:t>
      </w:r>
      <w:r w:rsidR="00675E5D">
        <w:t>For example, d</w:t>
      </w:r>
      <w:r>
        <w:t xml:space="preserve">escribe the </w:t>
      </w:r>
      <w:proofErr w:type="gramStart"/>
      <w:r>
        <w:t>manner in which</w:t>
      </w:r>
      <w:proofErr w:type="gramEnd"/>
      <w:r>
        <w:t xml:space="preserve"> faculty respond to questions from students about academic content of the program.</w:t>
      </w:r>
    </w:p>
    <w:p w14:paraId="024A9F9A"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03D9833B" w14:textId="77777777" w:rsidR="001F731F" w:rsidRPr="0089304B" w:rsidRDefault="001F731F" w:rsidP="00393C47">
      <w:pPr>
        <w:pStyle w:val="Formbodyparagraph"/>
        <w:ind w:left="360"/>
      </w:pPr>
    </w:p>
    <w:p w14:paraId="4A8C2F53"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2DF53524" w14:textId="77777777" w:rsidR="001F731F" w:rsidRPr="00EE126D" w:rsidRDefault="001F731F" w:rsidP="001F731F">
      <w:pPr>
        <w:pStyle w:val="Heading3"/>
      </w:pPr>
      <w:r>
        <w:br/>
      </w:r>
      <w:r w:rsidRPr="00EE126D">
        <w:t>Section F. Evaluation</w:t>
      </w:r>
    </w:p>
    <w:p w14:paraId="33047700" w14:textId="77777777" w:rsidR="001F731F" w:rsidRPr="00C17D32" w:rsidRDefault="001F731F" w:rsidP="001F731F">
      <w:pPr>
        <w:pStyle w:val="Formquestion"/>
        <w:numPr>
          <w:ilvl w:val="0"/>
          <w:numId w:val="186"/>
        </w:numPr>
      </w:pPr>
      <w:r w:rsidRPr="00690B1F">
        <w:t xml:space="preserve">Describe the process for monitoring, </w:t>
      </w:r>
      <w:proofErr w:type="gramStart"/>
      <w:r w:rsidRPr="00690B1F">
        <w:t>evaluating</w:t>
      </w:r>
      <w:proofErr w:type="gramEnd"/>
      <w:r w:rsidRPr="00690B1F">
        <w:t xml:space="preserve"> and improving the overall effectivene</w:t>
      </w:r>
      <w:r>
        <w:t>ss and quality of the offerings</w:t>
      </w:r>
      <w:r w:rsidRPr="00C17D32">
        <w:t>.</w:t>
      </w:r>
    </w:p>
    <w:p w14:paraId="4D561B6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7B674265" w14:textId="77777777" w:rsidR="001F731F" w:rsidRPr="00C17D32" w:rsidRDefault="001F731F" w:rsidP="001F731F">
      <w:pPr>
        <w:pStyle w:val="Formbodyparagraph"/>
        <w:ind w:left="360"/>
      </w:pPr>
    </w:p>
    <w:p w14:paraId="436B0B10"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7C942DB7" w14:textId="77777777" w:rsidR="001F731F" w:rsidRDefault="001F731F" w:rsidP="001F731F">
      <w:pPr>
        <w:pStyle w:val="Formquestion"/>
        <w:numPr>
          <w:ilvl w:val="0"/>
          <w:numId w:val="186"/>
        </w:numPr>
      </w:pPr>
      <w:r w:rsidRPr="00690B1F">
        <w:t>Describe the process for assessing and improving student learning, including student persistence a</w:t>
      </w:r>
      <w:r>
        <w:t>nd completion, in the offerings</w:t>
      </w:r>
      <w:r w:rsidRPr="00C17D32">
        <w:t>.</w:t>
      </w:r>
    </w:p>
    <w:p w14:paraId="5BAABB91" w14:textId="77777777" w:rsidR="001F731F" w:rsidRDefault="001F731F" w:rsidP="001F731F">
      <w:pPr>
        <w:pStyle w:val="Formbodyparagraph"/>
        <w:ind w:left="360"/>
        <w:rPr>
          <w:iCs/>
        </w:rPr>
        <w:sectPr w:rsidR="001F731F" w:rsidSect="00D26884">
          <w:type w:val="continuous"/>
          <w:pgSz w:w="12240" w:h="15840"/>
          <w:pgMar w:top="1440" w:right="1008" w:bottom="1440" w:left="1008" w:header="720" w:footer="720" w:gutter="0"/>
          <w:cols w:space="720"/>
          <w:titlePg/>
          <w:docGrid w:linePitch="360"/>
        </w:sectPr>
      </w:pPr>
    </w:p>
    <w:p w14:paraId="3FEA8DB5" w14:textId="77777777" w:rsidR="001F731F" w:rsidRDefault="001F731F" w:rsidP="001F731F">
      <w:pPr>
        <w:pStyle w:val="Formbodyparagraph"/>
        <w:ind w:left="360"/>
        <w:rPr>
          <w:iCs/>
        </w:rPr>
      </w:pPr>
    </w:p>
    <w:p w14:paraId="244B1F0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70F284A4" w14:textId="483807C4" w:rsidR="001F731F" w:rsidRDefault="001F731F" w:rsidP="001F731F">
      <w:pPr>
        <w:pStyle w:val="Formquestion"/>
        <w:numPr>
          <w:ilvl w:val="0"/>
          <w:numId w:val="186"/>
        </w:numPr>
      </w:pPr>
      <w:r w:rsidRPr="00690B1F">
        <w:lastRenderedPageBreak/>
        <w:t xml:space="preserve">How are the </w:t>
      </w:r>
      <w:r w:rsidR="00E93043">
        <w:t xml:space="preserve">assessment </w:t>
      </w:r>
      <w:r w:rsidRPr="00690B1F">
        <w:t>measu</w:t>
      </w:r>
      <w:r>
        <w:t xml:space="preserve">res and </w:t>
      </w:r>
      <w:r w:rsidR="00E93043">
        <w:t xml:space="preserve">evaluation </w:t>
      </w:r>
      <w:r>
        <w:t xml:space="preserve">techniques for </w:t>
      </w:r>
      <w:r w:rsidRPr="00690B1F">
        <w:t>correspondence education offerings equivalent to those for assessment and evaluation in face-to-face offerings? If there are differences, why are these differences appropriate?</w:t>
      </w:r>
    </w:p>
    <w:p w14:paraId="22D788C2"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2540704D" w14:textId="77777777" w:rsidR="002A6004" w:rsidRPr="001F731F" w:rsidRDefault="002A6004" w:rsidP="001F731F">
      <w:pPr>
        <w:ind w:left="360"/>
      </w:pPr>
    </w:p>
    <w:sectPr w:rsidR="002A6004" w:rsidRPr="001F731F" w:rsidSect="001E3A0F">
      <w:headerReference w:type="default" r:id="rId39"/>
      <w:footerReference w:type="default" r:id="rId40"/>
      <w:headerReference w:type="first" r:id="rId41"/>
      <w:footerReference w:type="first" r:id="rId42"/>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878B" w14:textId="77777777" w:rsidR="00141E1A" w:rsidRDefault="00141E1A" w:rsidP="00624C8D">
      <w:r>
        <w:separator/>
      </w:r>
    </w:p>
  </w:endnote>
  <w:endnote w:type="continuationSeparator" w:id="0">
    <w:p w14:paraId="60393178" w14:textId="77777777" w:rsidR="00141E1A" w:rsidRDefault="00141E1A"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90C7" w14:textId="6B8CD460" w:rsidR="001F731F" w:rsidRPr="001F731F" w:rsidRDefault="001F731F" w:rsidP="001F731F">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44013D">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9493" w14:textId="561A62C3" w:rsidR="001F731F" w:rsidRDefault="001F731F" w:rsidP="001F731F">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44013D">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DE2B" w14:textId="77777777" w:rsidR="00A776A5" w:rsidRPr="00885782" w:rsidRDefault="00A776A5"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FE6D" w14:textId="77777777" w:rsidR="00D63CF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766" w14:textId="77777777" w:rsidR="00D63CF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B4B7" w14:textId="77777777" w:rsidR="00141E1A" w:rsidRDefault="00141E1A" w:rsidP="00624C8D">
      <w:r>
        <w:separator/>
      </w:r>
    </w:p>
  </w:footnote>
  <w:footnote w:type="continuationSeparator" w:id="0">
    <w:p w14:paraId="40EE35B4" w14:textId="77777777" w:rsidR="00141E1A" w:rsidRDefault="00141E1A"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317C" w14:textId="77777777" w:rsidR="001F731F" w:rsidRDefault="001F731F"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CC9" w14:textId="77777777" w:rsidR="001F731F" w:rsidRDefault="001F731F"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F69E" w14:textId="77777777" w:rsidR="00D63CFD" w:rsidRDefault="00D63CFD"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BAF9" w14:textId="77777777" w:rsidR="00D63CFD" w:rsidRDefault="00D63CFD"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F2FC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EE8B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FAF3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F62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AA59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A007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32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0CC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A8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9A8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643EC"/>
    <w:multiLevelType w:val="hybridMultilevel"/>
    <w:tmpl w:val="61B00C94"/>
    <w:lvl w:ilvl="0" w:tplc="3F0AD9F8">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A6F1F"/>
    <w:multiLevelType w:val="hybridMultilevel"/>
    <w:tmpl w:val="AF1C5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A648D"/>
    <w:multiLevelType w:val="hybridMultilevel"/>
    <w:tmpl w:val="CF64D332"/>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D6686"/>
    <w:multiLevelType w:val="hybridMultilevel"/>
    <w:tmpl w:val="557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1"/>
  </w:num>
  <w:num w:numId="2" w16cid:durableId="10887212">
    <w:abstractNumId w:val="13"/>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388112896">
    <w:abstractNumId w:val="19"/>
  </w:num>
  <w:num w:numId="185" w16cid:durableId="499085818">
    <w:abstractNumId w:val="16"/>
  </w:num>
  <w:num w:numId="186" w16cid:durableId="1466967906">
    <w:abstractNumId w:val="12"/>
  </w:num>
  <w:num w:numId="187" w16cid:durableId="322970830">
    <w:abstractNumId w:val="17"/>
  </w:num>
  <w:num w:numId="188" w16cid:durableId="782383070">
    <w:abstractNumId w:val="14"/>
  </w:num>
  <w:num w:numId="189" w16cid:durableId="1863321774">
    <w:abstractNumId w:val="18"/>
  </w:num>
  <w:num w:numId="190" w16cid:durableId="854811810">
    <w:abstractNumId w:val="15"/>
  </w:num>
  <w:num w:numId="191" w16cid:durableId="1647322115">
    <w:abstractNumId w:val="0"/>
  </w:num>
  <w:num w:numId="192" w16cid:durableId="1514143774">
    <w:abstractNumId w:val="1"/>
  </w:num>
  <w:num w:numId="193" w16cid:durableId="1871868531">
    <w:abstractNumId w:val="2"/>
  </w:num>
  <w:num w:numId="194" w16cid:durableId="2018145519">
    <w:abstractNumId w:val="3"/>
  </w:num>
  <w:num w:numId="195" w16cid:durableId="24605356">
    <w:abstractNumId w:val="8"/>
  </w:num>
  <w:num w:numId="196" w16cid:durableId="1262109705">
    <w:abstractNumId w:val="4"/>
  </w:num>
  <w:num w:numId="197" w16cid:durableId="259291582">
    <w:abstractNumId w:val="5"/>
  </w:num>
  <w:num w:numId="198" w16cid:durableId="103043386">
    <w:abstractNumId w:val="6"/>
  </w:num>
  <w:num w:numId="199" w16cid:durableId="1146779499">
    <w:abstractNumId w:val="7"/>
  </w:num>
  <w:num w:numId="200" w16cid:durableId="1779257413">
    <w:abstractNumId w:val="9"/>
  </w:num>
  <w:num w:numId="201" w16cid:durableId="2102950192">
    <w:abstractNumId w:val="0"/>
  </w:num>
  <w:num w:numId="202" w16cid:durableId="1962612113">
    <w:abstractNumId w:val="1"/>
  </w:num>
  <w:num w:numId="203" w16cid:durableId="446394034">
    <w:abstractNumId w:val="2"/>
  </w:num>
  <w:num w:numId="204" w16cid:durableId="958023760">
    <w:abstractNumId w:val="3"/>
  </w:num>
  <w:num w:numId="205" w16cid:durableId="1938707202">
    <w:abstractNumId w:val="8"/>
  </w:num>
  <w:num w:numId="206" w16cid:durableId="2057658016">
    <w:abstractNumId w:val="4"/>
  </w:num>
  <w:num w:numId="207" w16cid:durableId="1409112046">
    <w:abstractNumId w:val="5"/>
  </w:num>
  <w:num w:numId="208" w16cid:durableId="160202411">
    <w:abstractNumId w:val="6"/>
  </w:num>
  <w:num w:numId="209" w16cid:durableId="2009212285">
    <w:abstractNumId w:val="7"/>
  </w:num>
  <w:num w:numId="210" w16cid:durableId="942226668">
    <w:abstractNumId w:val="9"/>
  </w:num>
  <w:num w:numId="211" w16cid:durableId="99840339">
    <w:abstractNumId w:val="0"/>
  </w:num>
  <w:num w:numId="212" w16cid:durableId="65232321">
    <w:abstractNumId w:val="1"/>
  </w:num>
  <w:num w:numId="213" w16cid:durableId="1560287096">
    <w:abstractNumId w:val="2"/>
  </w:num>
  <w:num w:numId="214" w16cid:durableId="698238797">
    <w:abstractNumId w:val="3"/>
  </w:num>
  <w:num w:numId="215" w16cid:durableId="1735009473">
    <w:abstractNumId w:val="8"/>
  </w:num>
  <w:num w:numId="216" w16cid:durableId="1062949121">
    <w:abstractNumId w:val="4"/>
  </w:num>
  <w:num w:numId="217" w16cid:durableId="1347247986">
    <w:abstractNumId w:val="5"/>
  </w:num>
  <w:num w:numId="218" w16cid:durableId="1335648130">
    <w:abstractNumId w:val="6"/>
  </w:num>
  <w:num w:numId="219" w16cid:durableId="503865282">
    <w:abstractNumId w:val="7"/>
  </w:num>
  <w:num w:numId="220" w16cid:durableId="385492806">
    <w:abstractNumId w:val="9"/>
  </w:num>
  <w:num w:numId="221" w16cid:durableId="1428968261">
    <w:abstractNumId w:val="0"/>
  </w:num>
  <w:num w:numId="222" w16cid:durableId="1971671752">
    <w:abstractNumId w:val="1"/>
  </w:num>
  <w:num w:numId="223" w16cid:durableId="94249766">
    <w:abstractNumId w:val="2"/>
  </w:num>
  <w:num w:numId="224" w16cid:durableId="416024987">
    <w:abstractNumId w:val="3"/>
  </w:num>
  <w:num w:numId="225" w16cid:durableId="66344357">
    <w:abstractNumId w:val="8"/>
  </w:num>
  <w:num w:numId="226" w16cid:durableId="1040666412">
    <w:abstractNumId w:val="4"/>
  </w:num>
  <w:num w:numId="227" w16cid:durableId="1803385070">
    <w:abstractNumId w:val="5"/>
  </w:num>
  <w:num w:numId="228" w16cid:durableId="351223407">
    <w:abstractNumId w:val="6"/>
  </w:num>
  <w:num w:numId="229" w16cid:durableId="1212885249">
    <w:abstractNumId w:val="7"/>
  </w:num>
  <w:num w:numId="230" w16cid:durableId="1956518457">
    <w:abstractNumId w:val="9"/>
  </w:num>
  <w:num w:numId="231" w16cid:durableId="268708859">
    <w:abstractNumId w:val="0"/>
  </w:num>
  <w:num w:numId="232" w16cid:durableId="2079743894">
    <w:abstractNumId w:val="1"/>
  </w:num>
  <w:num w:numId="233" w16cid:durableId="2074161794">
    <w:abstractNumId w:val="2"/>
  </w:num>
  <w:num w:numId="234" w16cid:durableId="964119869">
    <w:abstractNumId w:val="3"/>
  </w:num>
  <w:num w:numId="235" w16cid:durableId="624701640">
    <w:abstractNumId w:val="8"/>
  </w:num>
  <w:num w:numId="236" w16cid:durableId="285627136">
    <w:abstractNumId w:val="4"/>
  </w:num>
  <w:num w:numId="237" w16cid:durableId="1695040396">
    <w:abstractNumId w:val="5"/>
  </w:num>
  <w:num w:numId="238" w16cid:durableId="9988725">
    <w:abstractNumId w:val="6"/>
  </w:num>
  <w:num w:numId="239" w16cid:durableId="1597471080">
    <w:abstractNumId w:val="7"/>
  </w:num>
  <w:num w:numId="240" w16cid:durableId="665480275">
    <w:abstractNumId w:val="9"/>
  </w:num>
  <w:num w:numId="241" w16cid:durableId="685444209">
    <w:abstractNumId w:val="0"/>
  </w:num>
  <w:num w:numId="242" w16cid:durableId="627780289">
    <w:abstractNumId w:val="1"/>
  </w:num>
  <w:num w:numId="243" w16cid:durableId="113522836">
    <w:abstractNumId w:val="2"/>
  </w:num>
  <w:num w:numId="244" w16cid:durableId="1044407760">
    <w:abstractNumId w:val="3"/>
  </w:num>
  <w:num w:numId="245" w16cid:durableId="120848581">
    <w:abstractNumId w:val="8"/>
  </w:num>
  <w:num w:numId="246" w16cid:durableId="1670015420">
    <w:abstractNumId w:val="4"/>
  </w:num>
  <w:num w:numId="247" w16cid:durableId="1360012646">
    <w:abstractNumId w:val="5"/>
  </w:num>
  <w:num w:numId="248" w16cid:durableId="1548956306">
    <w:abstractNumId w:val="6"/>
  </w:num>
  <w:num w:numId="249" w16cid:durableId="1606693974">
    <w:abstractNumId w:val="7"/>
  </w:num>
  <w:num w:numId="250" w16cid:durableId="1201435360">
    <w:abstractNumId w:val="9"/>
  </w:num>
  <w:num w:numId="251" w16cid:durableId="1352537717">
    <w:abstractNumId w:val="0"/>
  </w:num>
  <w:num w:numId="252" w16cid:durableId="2128813033">
    <w:abstractNumId w:val="1"/>
  </w:num>
  <w:num w:numId="253" w16cid:durableId="1301419790">
    <w:abstractNumId w:val="2"/>
  </w:num>
  <w:num w:numId="254" w16cid:durableId="1382830454">
    <w:abstractNumId w:val="3"/>
  </w:num>
  <w:num w:numId="255" w16cid:durableId="386495207">
    <w:abstractNumId w:val="8"/>
  </w:num>
  <w:num w:numId="256" w16cid:durableId="259681826">
    <w:abstractNumId w:val="4"/>
  </w:num>
  <w:num w:numId="257" w16cid:durableId="1560633347">
    <w:abstractNumId w:val="5"/>
  </w:num>
  <w:num w:numId="258" w16cid:durableId="2026905101">
    <w:abstractNumId w:val="6"/>
  </w:num>
  <w:num w:numId="259" w16cid:durableId="1421873613">
    <w:abstractNumId w:val="7"/>
  </w:num>
  <w:num w:numId="260" w16cid:durableId="1279484695">
    <w:abstractNumId w:val="9"/>
  </w:num>
  <w:num w:numId="261" w16cid:durableId="138964350">
    <w:abstractNumId w:val="0"/>
  </w:num>
  <w:num w:numId="262" w16cid:durableId="542442232">
    <w:abstractNumId w:val="1"/>
  </w:num>
  <w:num w:numId="263" w16cid:durableId="712462537">
    <w:abstractNumId w:val="2"/>
  </w:num>
  <w:num w:numId="264" w16cid:durableId="1089500829">
    <w:abstractNumId w:val="3"/>
  </w:num>
  <w:num w:numId="265" w16cid:durableId="989289356">
    <w:abstractNumId w:val="8"/>
  </w:num>
  <w:num w:numId="266" w16cid:durableId="870265096">
    <w:abstractNumId w:val="4"/>
  </w:num>
  <w:num w:numId="267" w16cid:durableId="691953973">
    <w:abstractNumId w:val="5"/>
  </w:num>
  <w:num w:numId="268" w16cid:durableId="571309209">
    <w:abstractNumId w:val="6"/>
  </w:num>
  <w:num w:numId="269" w16cid:durableId="569317385">
    <w:abstractNumId w:val="7"/>
  </w:num>
  <w:num w:numId="270" w16cid:durableId="1468084695">
    <w:abstractNumId w:val="9"/>
  </w:num>
  <w:num w:numId="271" w16cid:durableId="1236356674">
    <w:abstractNumId w:val="0"/>
  </w:num>
  <w:num w:numId="272" w16cid:durableId="936061021">
    <w:abstractNumId w:val="1"/>
  </w:num>
  <w:num w:numId="273" w16cid:durableId="1507018980">
    <w:abstractNumId w:val="2"/>
  </w:num>
  <w:num w:numId="274" w16cid:durableId="1618411756">
    <w:abstractNumId w:val="3"/>
  </w:num>
  <w:num w:numId="275" w16cid:durableId="1893493579">
    <w:abstractNumId w:val="8"/>
  </w:num>
  <w:num w:numId="276" w16cid:durableId="1769151960">
    <w:abstractNumId w:val="4"/>
  </w:num>
  <w:num w:numId="277" w16cid:durableId="883642754">
    <w:abstractNumId w:val="5"/>
  </w:num>
  <w:num w:numId="278" w16cid:durableId="1577548764">
    <w:abstractNumId w:val="6"/>
  </w:num>
  <w:num w:numId="279" w16cid:durableId="269973920">
    <w:abstractNumId w:val="7"/>
  </w:num>
  <w:num w:numId="280" w16cid:durableId="309483653">
    <w:abstractNumId w:val="9"/>
  </w:num>
  <w:num w:numId="281" w16cid:durableId="1774326502">
    <w:abstractNumId w:val="0"/>
  </w:num>
  <w:num w:numId="282" w16cid:durableId="1314409513">
    <w:abstractNumId w:val="1"/>
  </w:num>
  <w:num w:numId="283" w16cid:durableId="1282374991">
    <w:abstractNumId w:val="2"/>
  </w:num>
  <w:num w:numId="284" w16cid:durableId="1899780224">
    <w:abstractNumId w:val="3"/>
  </w:num>
  <w:num w:numId="285" w16cid:durableId="2067097485">
    <w:abstractNumId w:val="8"/>
  </w:num>
  <w:num w:numId="286" w16cid:durableId="419103139">
    <w:abstractNumId w:val="4"/>
  </w:num>
  <w:num w:numId="287" w16cid:durableId="1394542689">
    <w:abstractNumId w:val="5"/>
  </w:num>
  <w:num w:numId="288" w16cid:durableId="87043616">
    <w:abstractNumId w:val="6"/>
  </w:num>
  <w:num w:numId="289" w16cid:durableId="2139569173">
    <w:abstractNumId w:val="7"/>
  </w:num>
  <w:num w:numId="290" w16cid:durableId="695929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1F"/>
    <w:rsid w:val="000A14E1"/>
    <w:rsid w:val="000D7745"/>
    <w:rsid w:val="000F02DB"/>
    <w:rsid w:val="000F5F8C"/>
    <w:rsid w:val="00141E1A"/>
    <w:rsid w:val="00197094"/>
    <w:rsid w:val="001A457C"/>
    <w:rsid w:val="001B753B"/>
    <w:rsid w:val="001E3A0F"/>
    <w:rsid w:val="001F731F"/>
    <w:rsid w:val="00291B6B"/>
    <w:rsid w:val="002A6004"/>
    <w:rsid w:val="002B6CAA"/>
    <w:rsid w:val="00393C47"/>
    <w:rsid w:val="003B2B43"/>
    <w:rsid w:val="003E7AC3"/>
    <w:rsid w:val="0044013D"/>
    <w:rsid w:val="004744B4"/>
    <w:rsid w:val="00582084"/>
    <w:rsid w:val="00592A69"/>
    <w:rsid w:val="005B42BD"/>
    <w:rsid w:val="005D78B1"/>
    <w:rsid w:val="006108D0"/>
    <w:rsid w:val="00624C8D"/>
    <w:rsid w:val="006344CE"/>
    <w:rsid w:val="00666611"/>
    <w:rsid w:val="00674093"/>
    <w:rsid w:val="00675E5D"/>
    <w:rsid w:val="00685776"/>
    <w:rsid w:val="0084550F"/>
    <w:rsid w:val="008B7904"/>
    <w:rsid w:val="009229B2"/>
    <w:rsid w:val="009A193E"/>
    <w:rsid w:val="009A7A04"/>
    <w:rsid w:val="009B2630"/>
    <w:rsid w:val="00A0270F"/>
    <w:rsid w:val="00A05435"/>
    <w:rsid w:val="00A73AA9"/>
    <w:rsid w:val="00A776A5"/>
    <w:rsid w:val="00AD2742"/>
    <w:rsid w:val="00AF7703"/>
    <w:rsid w:val="00B029E9"/>
    <w:rsid w:val="00B258AB"/>
    <w:rsid w:val="00B4199B"/>
    <w:rsid w:val="00B939F8"/>
    <w:rsid w:val="00BC532A"/>
    <w:rsid w:val="00BE5B10"/>
    <w:rsid w:val="00C44A21"/>
    <w:rsid w:val="00C7470A"/>
    <w:rsid w:val="00C8180B"/>
    <w:rsid w:val="00D63CFD"/>
    <w:rsid w:val="00DA5A61"/>
    <w:rsid w:val="00DC3A1B"/>
    <w:rsid w:val="00DC618C"/>
    <w:rsid w:val="00E4552C"/>
    <w:rsid w:val="00E93043"/>
    <w:rsid w:val="00F25AE0"/>
    <w:rsid w:val="00FB5928"/>
    <w:rsid w:val="00FC2A5A"/>
    <w:rsid w:val="00FC6975"/>
    <w:rsid w:val="377C092B"/>
    <w:rsid w:val="6931D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3463C"/>
  <w15:chartTrackingRefBased/>
  <w15:docId w15:val="{3182F8BA-B0FB-6141-88E0-53674FB7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Heading1nosubtitle"/>
    <w:next w:val="Normal"/>
    <w:link w:val="SubtitleChar"/>
    <w:uiPriority w:val="11"/>
    <w:qFormat/>
    <w:rsid w:val="001F731F"/>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1F731F"/>
    <w:rPr>
      <w:rFonts w:ascii="Georgia" w:eastAsiaTheme="minorEastAsia" w:hAnsi="Georgia" w:cs="Arial"/>
      <w:bCs/>
      <w:color w:val="D65F00"/>
      <w:sz w:val="36"/>
      <w:szCs w:val="36"/>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character" w:styleId="CommentReference">
    <w:name w:val="annotation reference"/>
    <w:basedOn w:val="DefaultParagraphFont"/>
    <w:uiPriority w:val="99"/>
    <w:unhideWhenUsed/>
    <w:rsid w:val="001F731F"/>
    <w:rPr>
      <w:sz w:val="18"/>
      <w:szCs w:val="18"/>
    </w:rPr>
  </w:style>
  <w:style w:type="paragraph" w:customStyle="1" w:styleId="Formbodyparagraph">
    <w:name w:val="+Form body paragraph"/>
    <w:basedOn w:val="Normal"/>
    <w:qFormat/>
    <w:rsid w:val="001F731F"/>
  </w:style>
  <w:style w:type="paragraph" w:customStyle="1" w:styleId="Forminstructionbox">
    <w:name w:val="+Form instruction box"/>
    <w:basedOn w:val="Formbodyparagraph"/>
    <w:qFormat/>
    <w:rsid w:val="001F731F"/>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1F731F"/>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1F731F"/>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9229B2"/>
    <w:rPr>
      <w:rFonts w:ascii="Arial" w:eastAsiaTheme="minorEastAsia" w:hAnsi="Arial" w:cs="Arial"/>
      <w:sz w:val="22"/>
      <w:szCs w:val="22"/>
    </w:rPr>
  </w:style>
  <w:style w:type="character" w:styleId="FollowedHyperlink">
    <w:name w:val="FollowedHyperlink"/>
    <w:basedOn w:val="DefaultParagraphFont"/>
    <w:uiPriority w:val="99"/>
    <w:semiHidden/>
    <w:unhideWhenUsed/>
    <w:rsid w:val="009229B2"/>
    <w:rPr>
      <w:color w:val="954F72" w:themeColor="followedHyperlink"/>
      <w:u w:val="single"/>
    </w:rPr>
  </w:style>
  <w:style w:type="character" w:styleId="UnresolvedMention">
    <w:name w:val="Unresolved Mention"/>
    <w:basedOn w:val="DefaultParagraphFont"/>
    <w:uiPriority w:val="99"/>
    <w:rsid w:val="009229B2"/>
    <w:rPr>
      <w:color w:val="605E5C"/>
      <w:shd w:val="clear" w:color="auto" w:fill="E1DFDD"/>
    </w:rPr>
  </w:style>
  <w:style w:type="paragraph" w:styleId="CommentText">
    <w:name w:val="annotation text"/>
    <w:basedOn w:val="Normal"/>
    <w:link w:val="CommentTextChar"/>
    <w:uiPriority w:val="99"/>
    <w:semiHidden/>
    <w:unhideWhenUsed/>
    <w:rsid w:val="00674093"/>
    <w:rPr>
      <w:sz w:val="20"/>
      <w:szCs w:val="20"/>
    </w:rPr>
  </w:style>
  <w:style w:type="character" w:customStyle="1" w:styleId="CommentTextChar">
    <w:name w:val="Comment Text Char"/>
    <w:basedOn w:val="DefaultParagraphFont"/>
    <w:link w:val="CommentText"/>
    <w:uiPriority w:val="99"/>
    <w:semiHidden/>
    <w:rsid w:val="00674093"/>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674093"/>
    <w:rPr>
      <w:b/>
      <w:bCs/>
    </w:rPr>
  </w:style>
  <w:style w:type="character" w:customStyle="1" w:styleId="CommentSubjectChar">
    <w:name w:val="Comment Subject Char"/>
    <w:basedOn w:val="CommentTextChar"/>
    <w:link w:val="CommentSubject"/>
    <w:uiPriority w:val="99"/>
    <w:semiHidden/>
    <w:rsid w:val="00674093"/>
    <w:rPr>
      <w:rFonts w:ascii="Arial" w:eastAsiaTheme="minorEastAsia" w:hAnsi="Arial" w:cs="Arial"/>
      <w:b/>
      <w:bCs/>
      <w:sz w:val="20"/>
      <w:szCs w:val="20"/>
    </w:rPr>
  </w:style>
  <w:style w:type="character" w:styleId="Mention">
    <w:name w:val="Mention"/>
    <w:basedOn w:val="DefaultParagraphFont"/>
    <w:uiPriority w:val="99"/>
    <w:unhideWhenUsed/>
    <w:rsid w:val="002B6C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upload" TargetMode="External"/><Relationship Id="rId18" Type="http://schemas.openxmlformats.org/officeDocument/2006/relationships/footer" Target="footer3.xml"/><Relationship Id="rId26" Type="http://schemas.openxmlformats.org/officeDocument/2006/relationships/hyperlink" Target="https://www.hlcommission.org/Accreditation/substantive-change-off-campus-activities.html" TargetMode="External"/><Relationship Id="rId39" Type="http://schemas.openxmlformats.org/officeDocument/2006/relationships/header" Target="header3.xml"/><Relationship Id="rId21" Type="http://schemas.openxmlformats.org/officeDocument/2006/relationships/hyperlink" Target="https://www.hlcommission.org/Accreditation/substantive-change-pell-eligible-prison-education-programs.html" TargetMode="External"/><Relationship Id="rId34" Type="http://schemas.openxmlformats.org/officeDocument/2006/relationships/hyperlink" Target="https://www.hlcommission.org/Accreditation/survey-on-distance-delivered-courses.html" TargetMode="External"/><Relationship Id="rId42"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lcommission.org/Accreditation/substantive-change-academic-programs.html" TargetMode="External"/><Relationship Id="rId29" Type="http://schemas.openxmlformats.org/officeDocument/2006/relationships/hyperlink" Target="https://www.hlcommission.org/Accreditation/substantive-change-competency-based-education.htm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Accreditation/substantive-change-mission-or-student-body.html" TargetMode="External"/><Relationship Id="rId37" Type="http://schemas.openxmlformats.org/officeDocument/2006/relationships/hyperlink" Target="https://www.hlcommission.org/Accreditation/contractual-arrangements-screening-form.html"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lcommission.org/Accreditation/substantive-change-off-campus-activities.html" TargetMode="External"/><Relationship Id="rId28" Type="http://schemas.openxmlformats.org/officeDocument/2006/relationships/hyperlink" Target="https://www.hlcommission.org/Accreditation/substantive-change-distance-or-correspondence-education.html" TargetMode="External"/><Relationship Id="rId36" Type="http://schemas.openxmlformats.org/officeDocument/2006/relationships/hyperlink" Target="http://www.hlcommission.org/Accreditation/contractual-arrangements.html" TargetMode="External"/><Relationship Id="rId10" Type="http://schemas.openxmlformats.org/officeDocument/2006/relationships/endnotes" Target="endnotes.xml"/><Relationship Id="rId19" Type="http://schemas.openxmlformats.org/officeDocument/2006/relationships/hyperlink" Target="https://www.hlcommission.org/change" TargetMode="External"/><Relationship Id="rId31" Type="http://schemas.openxmlformats.org/officeDocument/2006/relationships/hyperlink" Target="https://www.hlcommission.org/Accreditation/substantive-change-mission-or-student-body.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lcommission.org/Accreditation/substantive-change-clock-credit-hours-program-content-and-length-of-term.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contractual-arrangements.html" TargetMode="External"/><Relationship Id="rId35" Type="http://schemas.openxmlformats.org/officeDocument/2006/relationships/hyperlink" Target="http://nces.ed.gov/ipeds/cipcod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lcommission.org/change" TargetMode="External"/><Relationship Id="rId17" Type="http://schemas.openxmlformats.org/officeDocument/2006/relationships/footer" Target="footer2.xml"/><Relationship Id="rId25" Type="http://schemas.openxmlformats.org/officeDocument/2006/relationships/hyperlink" Target="https://www.hlcommission.org/Accreditation/provisional-plans-and-teach-outs.html" TargetMode="External"/><Relationship Id="rId33" Type="http://schemas.openxmlformats.org/officeDocument/2006/relationships/hyperlink" Target="https://www.hlcommission.org/change-visit" TargetMode="External"/><Relationship Id="rId38" Type="http://schemas.openxmlformats.org/officeDocument/2006/relationships/hyperlink" Target="https://www.hlcommission.org/General/glossar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CF370-53D0-449E-9211-73ABDEE3A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DB98A-0C01-8C43-A001-11FBA1FEE540}">
  <ds:schemaRefs>
    <ds:schemaRef ds:uri="http://schemas.openxmlformats.org/officeDocument/2006/bibliography"/>
  </ds:schemaRefs>
</ds:datastoreItem>
</file>

<file path=customXml/itemProps3.xml><?xml version="1.0" encoding="utf-8"?>
<ds:datastoreItem xmlns:ds="http://schemas.openxmlformats.org/officeDocument/2006/customXml" ds:itemID="{2AFB4194-9F2C-4CF0-8165-2CC61D88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153A1-6AD7-4D12-8350-9743A2605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5</TotalTime>
  <Pages>9</Pages>
  <Words>2766</Words>
  <Characters>15771</Characters>
  <Application>Microsoft Office Word</Application>
  <DocSecurity>0</DocSecurity>
  <Lines>131</Lines>
  <Paragraphs>36</Paragraphs>
  <ScaleCrop>false</ScaleCrop>
  <Manager/>
  <Company/>
  <LinksUpToDate>false</LinksUpToDate>
  <CharactersWithSpaces>18501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23</cp:revision>
  <dcterms:created xsi:type="dcterms:W3CDTF">2023-08-04T17:05:00Z</dcterms:created>
  <dcterms:modified xsi:type="dcterms:W3CDTF">2023-09-08T17:31:00Z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